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88" w:rsidRDefault="00C63588" w:rsidP="00C63588">
      <w:pPr>
        <w:ind w:left="708"/>
        <w:jc w:val="center"/>
        <w:rPr>
          <w:b/>
        </w:rPr>
      </w:pPr>
    </w:p>
    <w:p w:rsidR="001E41ED" w:rsidRPr="003E1B3D" w:rsidRDefault="003971B7" w:rsidP="001E41ED">
      <w:pPr>
        <w:rPr>
          <w:b/>
          <w:sz w:val="24"/>
          <w:szCs w:val="24"/>
        </w:rPr>
      </w:pPr>
      <w:r w:rsidRPr="003971B7">
        <w:rPr>
          <w:b/>
          <w:sz w:val="24"/>
          <w:szCs w:val="24"/>
        </w:rPr>
        <w:t>Akce: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E1B3D">
        <w:rPr>
          <w:b/>
          <w:sz w:val="24"/>
          <w:szCs w:val="24"/>
        </w:rPr>
        <w:t>Rekonstrukce Vlastivědného musea</w:t>
      </w:r>
      <w:r w:rsidR="001E41ED" w:rsidRPr="001E41ED">
        <w:rPr>
          <w:b/>
          <w:sz w:val="24"/>
          <w:szCs w:val="24"/>
        </w:rPr>
        <w:t xml:space="preserve"> </w:t>
      </w:r>
      <w:r w:rsidR="001E41ED">
        <w:rPr>
          <w:b/>
          <w:sz w:val="24"/>
          <w:szCs w:val="24"/>
        </w:rPr>
        <w:t>Nymburk</w:t>
      </w:r>
    </w:p>
    <w:p w:rsidR="00C63588" w:rsidRPr="003971B7" w:rsidRDefault="001E41ED" w:rsidP="003971B7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Tyršova</w:t>
      </w:r>
      <w:proofErr w:type="spellEnd"/>
      <w:r>
        <w:rPr>
          <w:b/>
          <w:sz w:val="24"/>
          <w:szCs w:val="24"/>
        </w:rPr>
        <w:t xml:space="preserve"> 174/6, Nymburk</w:t>
      </w:r>
    </w:p>
    <w:p w:rsidR="009F3FF4" w:rsidRDefault="001E41ED" w:rsidP="003971B7">
      <w:pPr>
        <w:pStyle w:val="Nadpis1"/>
        <w:jc w:val="left"/>
        <w:rPr>
          <w:b w:val="0"/>
          <w:sz w:val="24"/>
        </w:rPr>
      </w:pPr>
      <w:r w:rsidRPr="00482C58">
        <w:rPr>
          <w:b w:val="0"/>
          <w:sz w:val="24"/>
          <w:szCs w:val="24"/>
        </w:rPr>
        <w:t>Investor</w:t>
      </w:r>
      <w:r w:rsidR="003971B7" w:rsidRPr="00482C58">
        <w:rPr>
          <w:b w:val="0"/>
          <w:sz w:val="24"/>
          <w:szCs w:val="24"/>
        </w:rPr>
        <w:t>:</w:t>
      </w:r>
      <w:r w:rsidR="003971B7">
        <w:rPr>
          <w:sz w:val="24"/>
          <w:szCs w:val="24"/>
        </w:rPr>
        <w:tab/>
      </w:r>
      <w:r w:rsidR="003971B7" w:rsidRPr="003971B7">
        <w:rPr>
          <w:b w:val="0"/>
          <w:sz w:val="24"/>
        </w:rPr>
        <w:t xml:space="preserve"> </w:t>
      </w:r>
      <w:r w:rsidR="003971B7">
        <w:rPr>
          <w:b w:val="0"/>
          <w:sz w:val="24"/>
        </w:rPr>
        <w:tab/>
      </w:r>
      <w:r>
        <w:rPr>
          <w:b w:val="0"/>
          <w:sz w:val="24"/>
        </w:rPr>
        <w:t>Polabské m</w:t>
      </w:r>
      <w:r w:rsidR="003E1B3D">
        <w:rPr>
          <w:b w:val="0"/>
          <w:sz w:val="24"/>
        </w:rPr>
        <w:t xml:space="preserve">useum </w:t>
      </w:r>
      <w:proofErr w:type="spellStart"/>
      <w:proofErr w:type="gramStart"/>
      <w:r>
        <w:rPr>
          <w:b w:val="0"/>
          <w:sz w:val="24"/>
        </w:rPr>
        <w:t>p.o</w:t>
      </w:r>
      <w:proofErr w:type="spellEnd"/>
      <w:r>
        <w:rPr>
          <w:b w:val="0"/>
          <w:sz w:val="24"/>
        </w:rPr>
        <w:t>.</w:t>
      </w:r>
      <w:proofErr w:type="gramEnd"/>
      <w:r>
        <w:rPr>
          <w:b w:val="0"/>
          <w:sz w:val="24"/>
        </w:rPr>
        <w:t>, Palackého 68, Poděbrady</w:t>
      </w:r>
    </w:p>
    <w:p w:rsidR="003971B7" w:rsidRDefault="003971B7" w:rsidP="003971B7">
      <w:pPr>
        <w:rPr>
          <w:sz w:val="24"/>
          <w:szCs w:val="24"/>
        </w:rPr>
      </w:pPr>
      <w:proofErr w:type="spellStart"/>
      <w:r w:rsidRPr="003971B7">
        <w:rPr>
          <w:sz w:val="24"/>
          <w:szCs w:val="24"/>
        </w:rPr>
        <w:t>Ved</w:t>
      </w:r>
      <w:proofErr w:type="spellEnd"/>
      <w:r w:rsidRPr="003971B7">
        <w:rPr>
          <w:sz w:val="24"/>
          <w:szCs w:val="24"/>
        </w:rPr>
        <w:t xml:space="preserve">. </w:t>
      </w:r>
      <w:proofErr w:type="gramStart"/>
      <w:r w:rsidRPr="003971B7">
        <w:rPr>
          <w:sz w:val="24"/>
          <w:szCs w:val="24"/>
        </w:rPr>
        <w:t>projektant</w:t>
      </w:r>
      <w:proofErr w:type="gram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="001E41ED">
        <w:rPr>
          <w:sz w:val="24"/>
          <w:szCs w:val="24"/>
        </w:rPr>
        <w:t>RAM p</w:t>
      </w:r>
      <w:r w:rsidR="003E1B3D">
        <w:rPr>
          <w:sz w:val="24"/>
          <w:szCs w:val="24"/>
        </w:rPr>
        <w:t xml:space="preserve">rojekt </w:t>
      </w:r>
      <w:r w:rsidR="001E41ED">
        <w:rPr>
          <w:sz w:val="24"/>
          <w:szCs w:val="24"/>
        </w:rPr>
        <w:t xml:space="preserve">s.r.o. </w:t>
      </w:r>
      <w:r w:rsidR="003E1B3D">
        <w:rPr>
          <w:sz w:val="24"/>
          <w:szCs w:val="24"/>
        </w:rPr>
        <w:t xml:space="preserve">- </w:t>
      </w:r>
      <w:r>
        <w:rPr>
          <w:sz w:val="24"/>
          <w:szCs w:val="24"/>
        </w:rPr>
        <w:t>Ing. Zora Havlíková</w:t>
      </w:r>
    </w:p>
    <w:p w:rsidR="003971B7" w:rsidRDefault="003971B7" w:rsidP="003971B7">
      <w:pPr>
        <w:rPr>
          <w:sz w:val="24"/>
          <w:szCs w:val="24"/>
        </w:rPr>
      </w:pPr>
      <w:r>
        <w:rPr>
          <w:sz w:val="24"/>
          <w:szCs w:val="24"/>
        </w:rPr>
        <w:t>Stup</w:t>
      </w:r>
      <w:r w:rsidR="00104069">
        <w:rPr>
          <w:sz w:val="24"/>
          <w:szCs w:val="24"/>
        </w:rPr>
        <w:t>eň:</w:t>
      </w:r>
      <w:r w:rsidR="00104069">
        <w:rPr>
          <w:sz w:val="24"/>
          <w:szCs w:val="24"/>
        </w:rPr>
        <w:tab/>
      </w:r>
      <w:r w:rsidR="00104069">
        <w:rPr>
          <w:sz w:val="24"/>
          <w:szCs w:val="24"/>
        </w:rPr>
        <w:tab/>
        <w:t xml:space="preserve">PD pro </w:t>
      </w:r>
      <w:r w:rsidR="003B7AE9">
        <w:rPr>
          <w:sz w:val="24"/>
          <w:szCs w:val="24"/>
        </w:rPr>
        <w:t>provedení stavby</w:t>
      </w:r>
    </w:p>
    <w:p w:rsidR="003971B7" w:rsidRDefault="003971B7" w:rsidP="003971B7">
      <w:pPr>
        <w:rPr>
          <w:sz w:val="24"/>
          <w:szCs w:val="24"/>
        </w:rPr>
      </w:pPr>
    </w:p>
    <w:p w:rsidR="003E1B3D" w:rsidRDefault="003971B7" w:rsidP="003971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E1B3D" w:rsidRDefault="003E1B3D" w:rsidP="003971B7">
      <w:pPr>
        <w:rPr>
          <w:sz w:val="24"/>
          <w:szCs w:val="24"/>
        </w:rPr>
      </w:pPr>
    </w:p>
    <w:p w:rsidR="003971B7" w:rsidRPr="003E1B3D" w:rsidRDefault="003971B7" w:rsidP="003E1B3D">
      <w:pPr>
        <w:jc w:val="center"/>
        <w:rPr>
          <w:b/>
          <w:sz w:val="32"/>
          <w:szCs w:val="32"/>
        </w:rPr>
      </w:pPr>
      <w:r w:rsidRPr="003E1B3D">
        <w:rPr>
          <w:b/>
          <w:sz w:val="32"/>
          <w:szCs w:val="32"/>
        </w:rPr>
        <w:t xml:space="preserve">D </w:t>
      </w:r>
      <w:proofErr w:type="gramStart"/>
      <w:r w:rsidRPr="003E1B3D">
        <w:rPr>
          <w:b/>
          <w:sz w:val="32"/>
          <w:szCs w:val="32"/>
        </w:rPr>
        <w:t xml:space="preserve">1.2. </w:t>
      </w:r>
      <w:r w:rsidR="003E1B3D">
        <w:rPr>
          <w:b/>
          <w:sz w:val="32"/>
          <w:szCs w:val="32"/>
        </w:rPr>
        <w:t>ČÁST</w:t>
      </w:r>
      <w:proofErr w:type="gramEnd"/>
      <w:r w:rsidR="003E1B3D">
        <w:rPr>
          <w:b/>
          <w:sz w:val="32"/>
          <w:szCs w:val="32"/>
        </w:rPr>
        <w:t xml:space="preserve"> </w:t>
      </w:r>
      <w:r w:rsidRPr="003E1B3D">
        <w:rPr>
          <w:b/>
          <w:sz w:val="32"/>
          <w:szCs w:val="32"/>
        </w:rPr>
        <w:t>STAVEBNĚ KONSTRUKČNÍ</w:t>
      </w:r>
    </w:p>
    <w:p w:rsidR="009F3FF4" w:rsidRDefault="009F3FF4" w:rsidP="00C63588">
      <w:pPr>
        <w:pStyle w:val="Nadpis1"/>
        <w:rPr>
          <w:sz w:val="32"/>
          <w:szCs w:val="32"/>
        </w:rPr>
      </w:pPr>
    </w:p>
    <w:p w:rsidR="009F3FF4" w:rsidRDefault="009F3FF4" w:rsidP="00C63588">
      <w:pPr>
        <w:pStyle w:val="Nadpis1"/>
        <w:rPr>
          <w:sz w:val="32"/>
          <w:szCs w:val="32"/>
        </w:rPr>
      </w:pPr>
    </w:p>
    <w:p w:rsidR="009F3FF4" w:rsidRDefault="009F3FF4" w:rsidP="00C63588">
      <w:pPr>
        <w:pStyle w:val="Nadpis1"/>
        <w:rPr>
          <w:sz w:val="32"/>
          <w:szCs w:val="32"/>
        </w:rPr>
      </w:pPr>
    </w:p>
    <w:p w:rsidR="009F3FF4" w:rsidRDefault="009F3FF4" w:rsidP="00C63588">
      <w:pPr>
        <w:pStyle w:val="Nadpis1"/>
        <w:rPr>
          <w:sz w:val="32"/>
          <w:szCs w:val="32"/>
        </w:rPr>
      </w:pPr>
    </w:p>
    <w:p w:rsidR="00AA576D" w:rsidRPr="001E41ED" w:rsidRDefault="003971B7" w:rsidP="003E1B3D">
      <w:pPr>
        <w:pStyle w:val="Nadpis1"/>
        <w:ind w:left="1416" w:firstLine="708"/>
        <w:jc w:val="left"/>
        <w:rPr>
          <w:szCs w:val="28"/>
        </w:rPr>
      </w:pPr>
      <w:r w:rsidRPr="001E41ED">
        <w:rPr>
          <w:szCs w:val="28"/>
        </w:rPr>
        <w:t xml:space="preserve">D </w:t>
      </w:r>
      <w:proofErr w:type="gramStart"/>
      <w:r w:rsidRPr="001E41ED">
        <w:rPr>
          <w:szCs w:val="28"/>
        </w:rPr>
        <w:t>1.2.1.  TECHNICKÁ</w:t>
      </w:r>
      <w:proofErr w:type="gramEnd"/>
      <w:r w:rsidRPr="001E41ED">
        <w:rPr>
          <w:szCs w:val="28"/>
        </w:rPr>
        <w:t xml:space="preserve"> </w:t>
      </w:r>
      <w:r w:rsidR="00C63588" w:rsidRPr="001E41ED">
        <w:rPr>
          <w:szCs w:val="28"/>
        </w:rPr>
        <w:t xml:space="preserve">ZPRÁVA </w:t>
      </w:r>
    </w:p>
    <w:p w:rsidR="00A02FB7" w:rsidRPr="00A02FB7" w:rsidRDefault="00A02FB7" w:rsidP="00A02FB7"/>
    <w:p w:rsidR="00C63588" w:rsidRPr="0059184D" w:rsidRDefault="00C63588" w:rsidP="00C63588">
      <w:pPr>
        <w:rPr>
          <w:b/>
        </w:rPr>
      </w:pPr>
    </w:p>
    <w:p w:rsidR="00C63588" w:rsidRDefault="00C63588" w:rsidP="00C63588">
      <w:pPr>
        <w:pStyle w:val="Nadpis1"/>
        <w:rPr>
          <w:b w:val="0"/>
          <w:sz w:val="24"/>
        </w:rPr>
      </w:pPr>
      <w:r>
        <w:rPr>
          <w:b w:val="0"/>
          <w:sz w:val="24"/>
        </w:rPr>
        <w:t xml:space="preserve">  </w:t>
      </w:r>
    </w:p>
    <w:p w:rsidR="00C63588" w:rsidRDefault="00C63588" w:rsidP="00C63588">
      <w:pPr>
        <w:jc w:val="center"/>
        <w:rPr>
          <w:b/>
          <w:sz w:val="32"/>
          <w:szCs w:val="32"/>
        </w:rPr>
      </w:pPr>
    </w:p>
    <w:p w:rsidR="00C63588" w:rsidRDefault="00C63588" w:rsidP="00C63588">
      <w:pPr>
        <w:jc w:val="center"/>
        <w:rPr>
          <w:b/>
          <w:sz w:val="32"/>
          <w:szCs w:val="32"/>
        </w:rPr>
      </w:pPr>
    </w:p>
    <w:p w:rsidR="00C63588" w:rsidRPr="000D1C0F" w:rsidRDefault="00C63588" w:rsidP="00C63588">
      <w:pPr>
        <w:jc w:val="center"/>
      </w:pPr>
    </w:p>
    <w:p w:rsidR="00C63588" w:rsidRDefault="00C63588" w:rsidP="00C63588">
      <w:pPr>
        <w:jc w:val="center"/>
        <w:rPr>
          <w:b/>
        </w:rPr>
      </w:pPr>
    </w:p>
    <w:p w:rsidR="00866523" w:rsidRDefault="00866523" w:rsidP="00C63588">
      <w:pPr>
        <w:jc w:val="center"/>
        <w:rPr>
          <w:b/>
        </w:rPr>
      </w:pPr>
    </w:p>
    <w:p w:rsidR="00866523" w:rsidRDefault="00866523" w:rsidP="00C63588">
      <w:pPr>
        <w:jc w:val="center"/>
        <w:rPr>
          <w:b/>
        </w:rPr>
      </w:pPr>
    </w:p>
    <w:p w:rsidR="00866523" w:rsidRDefault="00866523" w:rsidP="00C63588">
      <w:pPr>
        <w:jc w:val="center"/>
        <w:rPr>
          <w:b/>
        </w:rPr>
      </w:pPr>
    </w:p>
    <w:p w:rsidR="00866523" w:rsidRDefault="00866523" w:rsidP="00C63588">
      <w:pPr>
        <w:jc w:val="center"/>
        <w:rPr>
          <w:b/>
        </w:rPr>
      </w:pPr>
    </w:p>
    <w:p w:rsidR="00C63588" w:rsidRDefault="00C63588" w:rsidP="00C63588"/>
    <w:p w:rsidR="00C63588" w:rsidRDefault="00C63588" w:rsidP="00C63588"/>
    <w:p w:rsidR="00C63588" w:rsidRDefault="00C63588" w:rsidP="00C63588"/>
    <w:p w:rsidR="00C63588" w:rsidRDefault="00C63588" w:rsidP="00C63588"/>
    <w:p w:rsidR="00C63588" w:rsidRDefault="00866523" w:rsidP="00C635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F3FF4" w:rsidRDefault="009F3FF4" w:rsidP="00C63588"/>
    <w:p w:rsidR="003B7AE9" w:rsidRDefault="003B7AE9" w:rsidP="00C63588"/>
    <w:p w:rsidR="003B7AE9" w:rsidRDefault="003B7AE9" w:rsidP="00C63588"/>
    <w:p w:rsidR="003B7AE9" w:rsidRDefault="003B7AE9" w:rsidP="00C63588"/>
    <w:p w:rsidR="003B7AE9" w:rsidRDefault="003B7AE9" w:rsidP="00C63588"/>
    <w:p w:rsidR="003B7AE9" w:rsidRDefault="003B7AE9" w:rsidP="00C63588"/>
    <w:p w:rsidR="003B7AE9" w:rsidRDefault="003B7AE9" w:rsidP="00C63588"/>
    <w:p w:rsidR="003B7AE9" w:rsidRDefault="003B7AE9" w:rsidP="00C63588"/>
    <w:p w:rsidR="003B7AE9" w:rsidRDefault="003B7AE9" w:rsidP="00C63588"/>
    <w:p w:rsidR="009F3FF4" w:rsidRDefault="009F3FF4" w:rsidP="00C63588"/>
    <w:p w:rsidR="00C63588" w:rsidRDefault="00C63588" w:rsidP="00C63588">
      <w:pPr>
        <w:rPr>
          <w:sz w:val="24"/>
          <w:szCs w:val="24"/>
        </w:rPr>
      </w:pPr>
      <w:r w:rsidRPr="009F3FF4">
        <w:rPr>
          <w:sz w:val="24"/>
          <w:szCs w:val="24"/>
        </w:rPr>
        <w:t>Datum:</w:t>
      </w:r>
      <w:r w:rsidR="003B7AE9">
        <w:rPr>
          <w:sz w:val="24"/>
          <w:szCs w:val="24"/>
        </w:rPr>
        <w:t xml:space="preserve"> </w:t>
      </w:r>
      <w:proofErr w:type="gramStart"/>
      <w:r w:rsidR="003B7AE9">
        <w:rPr>
          <w:sz w:val="24"/>
          <w:szCs w:val="24"/>
        </w:rPr>
        <w:t>říjen</w:t>
      </w:r>
      <w:r w:rsidR="003E1B3D">
        <w:rPr>
          <w:sz w:val="24"/>
          <w:szCs w:val="24"/>
        </w:rPr>
        <w:t xml:space="preserve"> </w:t>
      </w:r>
      <w:r w:rsidRPr="009F3FF4">
        <w:rPr>
          <w:sz w:val="24"/>
          <w:szCs w:val="24"/>
        </w:rPr>
        <w:t xml:space="preserve"> </w:t>
      </w:r>
      <w:r w:rsidR="003E1B3D">
        <w:rPr>
          <w:sz w:val="24"/>
          <w:szCs w:val="24"/>
        </w:rPr>
        <w:t>2017</w:t>
      </w:r>
      <w:proofErr w:type="gramEnd"/>
      <w:r w:rsidRPr="009F3FF4">
        <w:rPr>
          <w:sz w:val="24"/>
          <w:szCs w:val="24"/>
        </w:rPr>
        <w:tab/>
      </w:r>
      <w:r w:rsidRPr="009F3FF4">
        <w:rPr>
          <w:b/>
          <w:sz w:val="24"/>
          <w:szCs w:val="24"/>
        </w:rPr>
        <w:tab/>
      </w:r>
      <w:r w:rsidRPr="009F3FF4">
        <w:rPr>
          <w:b/>
          <w:sz w:val="24"/>
          <w:szCs w:val="24"/>
        </w:rPr>
        <w:tab/>
      </w:r>
      <w:r w:rsidR="003971B7">
        <w:rPr>
          <w:b/>
          <w:sz w:val="24"/>
          <w:szCs w:val="24"/>
        </w:rPr>
        <w:tab/>
      </w:r>
      <w:r w:rsidR="003971B7">
        <w:rPr>
          <w:b/>
          <w:sz w:val="24"/>
          <w:szCs w:val="24"/>
        </w:rPr>
        <w:tab/>
      </w:r>
      <w:r w:rsidR="003971B7">
        <w:rPr>
          <w:b/>
          <w:sz w:val="24"/>
          <w:szCs w:val="24"/>
        </w:rPr>
        <w:tab/>
      </w:r>
      <w:r w:rsidRPr="003E1B3D">
        <w:rPr>
          <w:sz w:val="24"/>
          <w:szCs w:val="24"/>
        </w:rPr>
        <w:t>Ing. Zdenka Adamiecová</w:t>
      </w:r>
    </w:p>
    <w:p w:rsidR="003E1B3D" w:rsidRDefault="003E1B3D" w:rsidP="00C63588">
      <w:pPr>
        <w:rPr>
          <w:sz w:val="24"/>
          <w:szCs w:val="24"/>
        </w:rPr>
      </w:pPr>
    </w:p>
    <w:p w:rsidR="00291D21" w:rsidRDefault="00291D21" w:rsidP="00291D21">
      <w:pPr>
        <w:jc w:val="both"/>
        <w:rPr>
          <w:b/>
          <w:sz w:val="24"/>
        </w:rPr>
      </w:pPr>
    </w:p>
    <w:p w:rsidR="00866523" w:rsidRDefault="00866523" w:rsidP="00291D21">
      <w:pPr>
        <w:jc w:val="both"/>
        <w:rPr>
          <w:b/>
          <w:sz w:val="24"/>
        </w:rPr>
      </w:pPr>
    </w:p>
    <w:p w:rsidR="00291D21" w:rsidRDefault="00291D21" w:rsidP="00291D21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TECHNICKÁ ZPRÁVA</w:t>
      </w:r>
    </w:p>
    <w:p w:rsidR="00291D21" w:rsidRDefault="00291D21" w:rsidP="00291D21">
      <w:pPr>
        <w:jc w:val="both"/>
        <w:rPr>
          <w:b/>
          <w:sz w:val="24"/>
        </w:rPr>
      </w:pPr>
    </w:p>
    <w:p w:rsidR="00291D21" w:rsidRDefault="00291D21" w:rsidP="00291D21">
      <w:pPr>
        <w:jc w:val="both"/>
        <w:rPr>
          <w:b/>
          <w:sz w:val="24"/>
        </w:rPr>
      </w:pPr>
    </w:p>
    <w:p w:rsidR="00291D21" w:rsidRDefault="00291D21" w:rsidP="00291D21">
      <w:pPr>
        <w:jc w:val="both"/>
        <w:rPr>
          <w:b/>
          <w:sz w:val="24"/>
        </w:rPr>
      </w:pPr>
      <w:r>
        <w:rPr>
          <w:b/>
          <w:sz w:val="24"/>
        </w:rPr>
        <w:t>Popis konstrukčního systému a materiálů:</w:t>
      </w:r>
    </w:p>
    <w:p w:rsidR="00291D21" w:rsidRDefault="00291D21" w:rsidP="00291D21"/>
    <w:p w:rsidR="00291D21" w:rsidRDefault="00291D21" w:rsidP="00291D21">
      <w:pPr>
        <w:tabs>
          <w:tab w:val="center" w:pos="4535"/>
        </w:tabs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Stručný </w:t>
      </w:r>
      <w:proofErr w:type="gramStart"/>
      <w:r w:rsidR="003E1B3D">
        <w:rPr>
          <w:b/>
          <w:bCs/>
          <w:sz w:val="24"/>
        </w:rPr>
        <w:t>stávajícího</w:t>
      </w:r>
      <w:proofErr w:type="gramEnd"/>
      <w:r w:rsidR="003E1B3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popis objektu</w:t>
      </w:r>
      <w:r w:rsidR="00063CDD">
        <w:rPr>
          <w:b/>
          <w:bCs/>
          <w:sz w:val="24"/>
        </w:rPr>
        <w:t xml:space="preserve"> a stav konstrukcí</w:t>
      </w:r>
      <w:r>
        <w:rPr>
          <w:b/>
          <w:bCs/>
          <w:sz w:val="24"/>
        </w:rPr>
        <w:t>:</w:t>
      </w:r>
    </w:p>
    <w:p w:rsidR="003E1B3D" w:rsidRDefault="003E1B3D" w:rsidP="00291D21">
      <w:pPr>
        <w:tabs>
          <w:tab w:val="center" w:pos="4535"/>
        </w:tabs>
        <w:jc w:val="both"/>
        <w:rPr>
          <w:sz w:val="24"/>
        </w:rPr>
      </w:pPr>
    </w:p>
    <w:p w:rsidR="00A41649" w:rsidRDefault="003E1B3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Objekt musea </w:t>
      </w:r>
      <w:r w:rsidR="00291D21">
        <w:rPr>
          <w:sz w:val="24"/>
        </w:rPr>
        <w:t>stojí</w:t>
      </w:r>
      <w:r>
        <w:rPr>
          <w:sz w:val="24"/>
        </w:rPr>
        <w:t xml:space="preserve"> jako poslední v řadě městské zástavby na rovinatém </w:t>
      </w:r>
      <w:r w:rsidR="00291D21">
        <w:rPr>
          <w:sz w:val="24"/>
        </w:rPr>
        <w:t>pozemku. Je</w:t>
      </w:r>
      <w:r>
        <w:rPr>
          <w:sz w:val="24"/>
        </w:rPr>
        <w:t xml:space="preserve"> patrový</w:t>
      </w:r>
      <w:r w:rsidR="00A41649">
        <w:rPr>
          <w:sz w:val="24"/>
        </w:rPr>
        <w:t xml:space="preserve">, částečně podsklepený </w:t>
      </w:r>
      <w:r>
        <w:rPr>
          <w:sz w:val="24"/>
        </w:rPr>
        <w:t>s valbovou střechou.</w:t>
      </w:r>
      <w:r w:rsidR="00291D21">
        <w:rPr>
          <w:sz w:val="24"/>
        </w:rPr>
        <w:t xml:space="preserve"> </w:t>
      </w:r>
      <w:r>
        <w:rPr>
          <w:sz w:val="24"/>
        </w:rPr>
        <w:t>S</w:t>
      </w:r>
      <w:r w:rsidR="00A41649">
        <w:rPr>
          <w:sz w:val="24"/>
        </w:rPr>
        <w:t xml:space="preserve">tarší část vznikla spojením dvou původních domů, směrem severním pak k nim byly provedeny v krátkém časovém sledu dvě přístavby. Tento vývoj je docela dobře patrný v krovu.  Ještě před první dostavbou byla v severní části západního domu snesená část stropů pro </w:t>
      </w:r>
      <w:proofErr w:type="gramStart"/>
      <w:r w:rsidR="00A41649">
        <w:rPr>
          <w:sz w:val="24"/>
        </w:rPr>
        <w:t>vestavbu  schodiště</w:t>
      </w:r>
      <w:proofErr w:type="gramEnd"/>
      <w:r w:rsidR="00A41649">
        <w:rPr>
          <w:sz w:val="24"/>
        </w:rPr>
        <w:t xml:space="preserve"> z přízemí až na půdu, toto řešení se nerealizovalo a schodiště do patra bylo umístěno v první dostavbě. Prostupy pro navrhované schodiště byly dodatečně opět </w:t>
      </w:r>
      <w:proofErr w:type="gramStart"/>
      <w:r w:rsidR="00A41649">
        <w:rPr>
          <w:sz w:val="24"/>
        </w:rPr>
        <w:t>překryty  novou</w:t>
      </w:r>
      <w:proofErr w:type="gramEnd"/>
      <w:r w:rsidR="00A41649">
        <w:rPr>
          <w:sz w:val="24"/>
        </w:rPr>
        <w:t xml:space="preserve"> stropní konstrukcí, ta se však od původních stropů liší kvalitou materiálu i provedením.</w:t>
      </w:r>
    </w:p>
    <w:p w:rsidR="000C7E81" w:rsidRDefault="000C7E81" w:rsidP="00A41649">
      <w:pPr>
        <w:tabs>
          <w:tab w:val="center" w:pos="4535"/>
        </w:tabs>
        <w:jc w:val="both"/>
        <w:rPr>
          <w:sz w:val="24"/>
        </w:rPr>
      </w:pPr>
    </w:p>
    <w:p w:rsidR="00AB5E7D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Suterén:</w:t>
      </w:r>
    </w:p>
    <w:p w:rsidR="00A41649" w:rsidRDefault="00DA5327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Původní </w:t>
      </w:r>
      <w:r w:rsidR="0029277D">
        <w:rPr>
          <w:sz w:val="24"/>
        </w:rPr>
        <w:t xml:space="preserve">průčelní dům vpravo je podsklepený, suterén má kamenné zdivo, hlavní místnost pod průčelím je </w:t>
      </w:r>
      <w:proofErr w:type="gramStart"/>
      <w:r w:rsidR="0029277D">
        <w:rPr>
          <w:sz w:val="24"/>
        </w:rPr>
        <w:t>sklenutá  kamennou</w:t>
      </w:r>
      <w:proofErr w:type="gramEnd"/>
      <w:r w:rsidR="0029277D">
        <w:rPr>
          <w:sz w:val="24"/>
        </w:rPr>
        <w:t xml:space="preserve"> valenou klenbou,  stejně i obě menší prostory. Do střední místnosti vede z přízemí jednoramenné přímočaré velmi příkré schodiště, stupně jsou vyskládané na upraveném terénu. </w:t>
      </w:r>
    </w:p>
    <w:p w:rsidR="00AB5E7D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Druhý suterén se nachází pod druhou</w:t>
      </w:r>
      <w:r w:rsidR="00DA5327">
        <w:rPr>
          <w:sz w:val="24"/>
        </w:rPr>
        <w:t xml:space="preserve"> severní</w:t>
      </w:r>
      <w:r>
        <w:rPr>
          <w:sz w:val="24"/>
        </w:rPr>
        <w:t xml:space="preserve"> přístavbou, je samostatně přístupný ze schodišťového prostoru. Jedná se o technické podzemní podlaží, zdivo je cihelné z plných cihel, stropy tvoří cihelné klenbičky do ocelových nosníků. </w:t>
      </w:r>
    </w:p>
    <w:p w:rsidR="00AB5E7D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Konstrukce jsou z hlediska statiky poměrně v dobrém stavu.</w:t>
      </w:r>
    </w:p>
    <w:p w:rsidR="00AB5E7D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Přízemí:</w:t>
      </w:r>
    </w:p>
    <w:p w:rsidR="00AB5E7D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Původně pravý dům </w:t>
      </w:r>
      <w:proofErr w:type="gramStart"/>
      <w:r>
        <w:rPr>
          <w:sz w:val="24"/>
        </w:rPr>
        <w:t>má  nad</w:t>
      </w:r>
      <w:proofErr w:type="gramEnd"/>
      <w:r>
        <w:rPr>
          <w:sz w:val="24"/>
        </w:rPr>
        <w:t xml:space="preserve"> celým půdorysem klenby, v průčelí valenou klenbu s lunetami, ve střední a dvorní části české placky. </w:t>
      </w:r>
    </w:p>
    <w:p w:rsidR="000C3DB2" w:rsidRDefault="00AB5E7D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Dům vlevo má průčelní místnost plochostropou, </w:t>
      </w:r>
      <w:proofErr w:type="gramStart"/>
      <w:r>
        <w:rPr>
          <w:sz w:val="24"/>
        </w:rPr>
        <w:t xml:space="preserve">střední </w:t>
      </w:r>
      <w:r w:rsidR="000C3DB2">
        <w:rPr>
          <w:sz w:val="24"/>
        </w:rPr>
        <w:t xml:space="preserve"> část</w:t>
      </w:r>
      <w:proofErr w:type="gramEnd"/>
      <w:r w:rsidR="000C3DB2">
        <w:rPr>
          <w:sz w:val="24"/>
        </w:rPr>
        <w:t xml:space="preserve"> je s</w:t>
      </w:r>
      <w:r w:rsidR="003B7AE9">
        <w:rPr>
          <w:sz w:val="24"/>
        </w:rPr>
        <w:t>k</w:t>
      </w:r>
      <w:r w:rsidR="000C3DB2">
        <w:rPr>
          <w:sz w:val="24"/>
        </w:rPr>
        <w:t>lenutá pruskou klenbou o dvou polích, původně dvorní část je r</w:t>
      </w:r>
      <w:r w:rsidR="003B7AE9">
        <w:rPr>
          <w:sz w:val="24"/>
        </w:rPr>
        <w:t>ozdělená na dvě pole, vnější j</w:t>
      </w:r>
      <w:r w:rsidR="000C3DB2">
        <w:rPr>
          <w:sz w:val="24"/>
        </w:rPr>
        <w:t xml:space="preserve">e sklenuto českou plackou a vnitřní bylo určeno pro uvažované schodiště. </w:t>
      </w:r>
    </w:p>
    <w:p w:rsidR="000C3DB2" w:rsidRDefault="000C3DB2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Vnitřní chodba mezi průčelními domy má pět polí českých placek do klenbových pasů.</w:t>
      </w:r>
    </w:p>
    <w:p w:rsidR="000C3DB2" w:rsidRDefault="000C3DB2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Obě dostavby mají stropy ploché, dřevěné trámové.</w:t>
      </w:r>
      <w:r w:rsidR="00A918F7">
        <w:rPr>
          <w:sz w:val="24"/>
        </w:rPr>
        <w:t xml:space="preserve"> Na stropní konstrukci severního traktu byla v patře založená podélná stěna.  V e stropní konstrukci pod ní je viditelná trhlina v podhledu.</w:t>
      </w:r>
    </w:p>
    <w:p w:rsidR="000C3DB2" w:rsidRDefault="00A918F7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Celkově je s</w:t>
      </w:r>
      <w:r w:rsidR="000C3DB2">
        <w:rPr>
          <w:sz w:val="24"/>
        </w:rPr>
        <w:t xml:space="preserve">tav </w:t>
      </w:r>
      <w:r>
        <w:rPr>
          <w:sz w:val="24"/>
        </w:rPr>
        <w:t xml:space="preserve">nosných </w:t>
      </w:r>
      <w:r w:rsidR="000C3DB2">
        <w:rPr>
          <w:sz w:val="24"/>
        </w:rPr>
        <w:t xml:space="preserve">konstrukcí </w:t>
      </w:r>
      <w:r>
        <w:rPr>
          <w:sz w:val="24"/>
        </w:rPr>
        <w:t>poměrně dobrý.</w:t>
      </w:r>
    </w:p>
    <w:p w:rsidR="000C3DB2" w:rsidRDefault="000C3DB2" w:rsidP="00A41649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Patro:</w:t>
      </w:r>
    </w:p>
    <w:p w:rsidR="00A41649" w:rsidRDefault="000C3DB2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Patro nad celým půdorysem je plochostropé. Stropy jsou dřevěné trámové</w:t>
      </w:r>
      <w:r w:rsidR="00B07759">
        <w:rPr>
          <w:sz w:val="24"/>
        </w:rPr>
        <w:t xml:space="preserve">, nad oběma průčelními domy </w:t>
      </w:r>
      <w:r>
        <w:rPr>
          <w:sz w:val="24"/>
        </w:rPr>
        <w:t>vídeňské sestavy se samostatnými rákosníky pro podhled.</w:t>
      </w:r>
    </w:p>
    <w:p w:rsidR="00B07759" w:rsidRDefault="00B07759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Ve dvorní stěně původního pravého domu se při východním štítu nacházejí svislé i šikmé trhliny v nadpraží i v parapetu krajního okna. Svislá trhlina je viditelná i v přilehlé komůrce, pů</w:t>
      </w:r>
      <w:r w:rsidR="00DA5327">
        <w:rPr>
          <w:sz w:val="24"/>
        </w:rPr>
        <w:t>vodně spíž obytného domu.</w:t>
      </w:r>
      <w:r>
        <w:rPr>
          <w:sz w:val="24"/>
        </w:rPr>
        <w:t xml:space="preserve"> </w:t>
      </w:r>
    </w:p>
    <w:p w:rsidR="00063CDD" w:rsidRDefault="00C356D6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V půdním prostoru byly do stropu provedeny </w:t>
      </w:r>
      <w:r w:rsidR="00D92CC1">
        <w:rPr>
          <w:sz w:val="24"/>
        </w:rPr>
        <w:t>tři</w:t>
      </w:r>
      <w:r>
        <w:rPr>
          <w:sz w:val="24"/>
        </w:rPr>
        <w:t xml:space="preserve"> sondy. </w:t>
      </w:r>
      <w:r w:rsidR="00D92CC1">
        <w:rPr>
          <w:sz w:val="24"/>
        </w:rPr>
        <w:t xml:space="preserve">První sonda byla provedena v místech navrženého výtahu, a bylo zde ověřeno, že tato část stropu je dodatečně provedená a nemá charakteristické rysy trámového stropu. </w:t>
      </w:r>
      <w:r>
        <w:rPr>
          <w:sz w:val="24"/>
        </w:rPr>
        <w:t xml:space="preserve"> Sondou v blízkosti průčelí bylo zjištěno, že v těchto místech jsou stropní trámy kladeny rovnoběžně s průčelní fasádou a jsou zdravé. </w:t>
      </w:r>
      <w:r w:rsidR="00D92CC1">
        <w:rPr>
          <w:sz w:val="24"/>
        </w:rPr>
        <w:t xml:space="preserve">Třetí sonda byla vykopána v blízkosti dvorní </w:t>
      </w:r>
      <w:proofErr w:type="gramStart"/>
      <w:r w:rsidR="00D92CC1">
        <w:rPr>
          <w:sz w:val="24"/>
        </w:rPr>
        <w:t>fasády  nad</w:t>
      </w:r>
      <w:proofErr w:type="gramEnd"/>
      <w:r w:rsidR="00D92CC1">
        <w:rPr>
          <w:sz w:val="24"/>
        </w:rPr>
        <w:t xml:space="preserve"> oknem s porušeným nadpražím. I </w:t>
      </w:r>
      <w:proofErr w:type="gramStart"/>
      <w:r w:rsidR="00D92CC1">
        <w:rPr>
          <w:sz w:val="24"/>
        </w:rPr>
        <w:t>zde  vedou</w:t>
      </w:r>
      <w:proofErr w:type="gramEnd"/>
      <w:r w:rsidR="00D92CC1">
        <w:rPr>
          <w:sz w:val="24"/>
        </w:rPr>
        <w:t xml:space="preserve"> stropní trámy rovnoběžně s dvorní fasádou. V těchto místech zatékalo, byly zde v nedávné době prováděny opravy, druhý stropní trám byl ve své střední části zcela </w:t>
      </w:r>
      <w:proofErr w:type="gramStart"/>
      <w:r w:rsidR="00D92CC1">
        <w:rPr>
          <w:sz w:val="24"/>
        </w:rPr>
        <w:t>ztrouchnivělý,  byl</w:t>
      </w:r>
      <w:proofErr w:type="gramEnd"/>
      <w:r w:rsidR="00D92CC1">
        <w:rPr>
          <w:sz w:val="24"/>
        </w:rPr>
        <w:t xml:space="preserve"> z části uříznut a ponechaná část u štítu je podepřená příčkou spíže v patře. </w:t>
      </w:r>
    </w:p>
    <w:p w:rsidR="00063CDD" w:rsidRDefault="00063CDD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lastRenderedPageBreak/>
        <w:t>Nad zbývajícím půdorysem nevykazuje stropní konstrukce závažnější statické poruchy.</w:t>
      </w:r>
    </w:p>
    <w:p w:rsidR="00B07759" w:rsidRDefault="00B07759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>Krov:</w:t>
      </w:r>
    </w:p>
    <w:p w:rsidR="00B07759" w:rsidRDefault="00B07759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Krov nese stopy </w:t>
      </w:r>
      <w:r w:rsidR="00DA5327">
        <w:rPr>
          <w:sz w:val="24"/>
        </w:rPr>
        <w:t>vývoje.  Má hambálkovou sestavu s hambálky ve dvou úrovních, spodní jsou podepřeny vaznicemi se stojatou stolicí v plných vazbách. Krokve jsou kotveny do kráčat</w:t>
      </w:r>
      <w:r w:rsidR="00531E03">
        <w:rPr>
          <w:sz w:val="24"/>
        </w:rPr>
        <w:t xml:space="preserve">, ty jsou uloženy na pozednici na zdivu a do výměn mezi vaznými trámy. </w:t>
      </w:r>
      <w:r w:rsidR="00DA5327">
        <w:rPr>
          <w:sz w:val="24"/>
        </w:rPr>
        <w:t xml:space="preserve">  Hřeben nad </w:t>
      </w:r>
      <w:r w:rsidR="00531E03">
        <w:rPr>
          <w:sz w:val="24"/>
        </w:rPr>
        <w:t xml:space="preserve">průčelními domy není v ose </w:t>
      </w:r>
      <w:proofErr w:type="gramStart"/>
      <w:r w:rsidR="00531E03">
        <w:rPr>
          <w:sz w:val="24"/>
        </w:rPr>
        <w:t>objektu,  na</w:t>
      </w:r>
      <w:proofErr w:type="gramEnd"/>
      <w:r w:rsidR="00531E03">
        <w:rPr>
          <w:sz w:val="24"/>
        </w:rPr>
        <w:t xml:space="preserve"> východním štítu je směrem do dvora zřetelná  jeho dostavba </w:t>
      </w:r>
      <w:r w:rsidR="00DA5327">
        <w:rPr>
          <w:sz w:val="24"/>
        </w:rPr>
        <w:t xml:space="preserve"> </w:t>
      </w:r>
      <w:r w:rsidR="00531E03">
        <w:rPr>
          <w:sz w:val="24"/>
        </w:rPr>
        <w:t xml:space="preserve">i kamenná část ostění okna.  Na severní straně byl s první dostavbou </w:t>
      </w:r>
      <w:r w:rsidR="00C356D6">
        <w:rPr>
          <w:sz w:val="24"/>
        </w:rPr>
        <w:t xml:space="preserve">proveden i zásah do </w:t>
      </w:r>
      <w:r w:rsidR="000C7E81">
        <w:rPr>
          <w:sz w:val="24"/>
        </w:rPr>
        <w:t xml:space="preserve">valbové </w:t>
      </w:r>
      <w:r w:rsidR="00C356D6">
        <w:rPr>
          <w:sz w:val="24"/>
        </w:rPr>
        <w:t xml:space="preserve">konstrukce staršího krovu, při čemž byl </w:t>
      </w:r>
      <w:proofErr w:type="gramStart"/>
      <w:r w:rsidR="00C356D6">
        <w:rPr>
          <w:sz w:val="24"/>
        </w:rPr>
        <w:t>dodržen  na</w:t>
      </w:r>
      <w:proofErr w:type="gramEnd"/>
      <w:r w:rsidR="00C356D6">
        <w:rPr>
          <w:sz w:val="24"/>
        </w:rPr>
        <w:t xml:space="preserve"> západní  straně sklon střechy a nová konstrukce byla opět uzavřená valbou. Na tu </w:t>
      </w:r>
      <w:proofErr w:type="gramStart"/>
      <w:r w:rsidR="00C356D6">
        <w:rPr>
          <w:sz w:val="24"/>
        </w:rPr>
        <w:t>pak  navázal</w:t>
      </w:r>
      <w:proofErr w:type="gramEnd"/>
      <w:r w:rsidR="00C356D6">
        <w:rPr>
          <w:sz w:val="24"/>
        </w:rPr>
        <w:t xml:space="preserve">  jednodušší krov druhé dostavby s jednou vrcholovou vaznicí a se šikmými vzpěrami v plných vazbách. </w:t>
      </w:r>
    </w:p>
    <w:p w:rsidR="00D92CC1" w:rsidRDefault="00D92CC1" w:rsidP="00291D21">
      <w:pPr>
        <w:tabs>
          <w:tab w:val="center" w:pos="4535"/>
        </w:tabs>
        <w:jc w:val="both"/>
        <w:rPr>
          <w:sz w:val="24"/>
        </w:rPr>
      </w:pPr>
      <w:r>
        <w:rPr>
          <w:sz w:val="24"/>
        </w:rPr>
        <w:t xml:space="preserve">Stav krovu </w:t>
      </w:r>
      <w:r w:rsidR="00063CDD">
        <w:rPr>
          <w:sz w:val="24"/>
        </w:rPr>
        <w:t xml:space="preserve">je poměrně dobrý, více </w:t>
      </w:r>
      <w:proofErr w:type="gramStart"/>
      <w:r w:rsidR="00063CDD">
        <w:rPr>
          <w:sz w:val="24"/>
        </w:rPr>
        <w:t>poškozené  jsou</w:t>
      </w:r>
      <w:proofErr w:type="gramEnd"/>
      <w:r w:rsidR="00063CDD">
        <w:rPr>
          <w:sz w:val="24"/>
        </w:rPr>
        <w:t xml:space="preserve"> jen části vazných trámů směrem do dvora.</w:t>
      </w:r>
    </w:p>
    <w:p w:rsidR="000C3DB2" w:rsidRDefault="000C3DB2" w:rsidP="00291D21">
      <w:pPr>
        <w:tabs>
          <w:tab w:val="center" w:pos="4535"/>
        </w:tabs>
        <w:jc w:val="both"/>
        <w:rPr>
          <w:sz w:val="24"/>
        </w:rPr>
      </w:pPr>
    </w:p>
    <w:p w:rsidR="00291D21" w:rsidRDefault="001457B2" w:rsidP="00291D21">
      <w:pPr>
        <w:pStyle w:val="Zkladntext2"/>
        <w:rPr>
          <w:b/>
          <w:bCs/>
        </w:rPr>
      </w:pPr>
      <w:r>
        <w:rPr>
          <w:b/>
          <w:bCs/>
        </w:rPr>
        <w:t xml:space="preserve">Stavební </w:t>
      </w:r>
      <w:proofErr w:type="gramStart"/>
      <w:r>
        <w:rPr>
          <w:b/>
          <w:bCs/>
        </w:rPr>
        <w:t xml:space="preserve">úpravy </w:t>
      </w:r>
      <w:r w:rsidR="00291D21">
        <w:rPr>
          <w:b/>
          <w:bCs/>
        </w:rPr>
        <w:t xml:space="preserve"> objektu</w:t>
      </w:r>
      <w:proofErr w:type="gramEnd"/>
      <w:r w:rsidR="00291D21">
        <w:rPr>
          <w:b/>
          <w:bCs/>
        </w:rPr>
        <w:t>:</w:t>
      </w:r>
    </w:p>
    <w:p w:rsidR="00CC44CA" w:rsidRDefault="00CC44CA" w:rsidP="00291D21">
      <w:pPr>
        <w:pStyle w:val="Zkladntext2"/>
        <w:rPr>
          <w:b/>
          <w:bCs/>
        </w:rPr>
      </w:pPr>
    </w:p>
    <w:p w:rsidR="008B3B81" w:rsidRDefault="008B3B81" w:rsidP="008B3B81">
      <w:pPr>
        <w:pStyle w:val="Zkladntext2"/>
        <w:numPr>
          <w:ilvl w:val="0"/>
          <w:numId w:val="6"/>
        </w:numPr>
        <w:rPr>
          <w:b/>
          <w:bCs/>
        </w:rPr>
      </w:pPr>
      <w:proofErr w:type="gramStart"/>
      <w:r>
        <w:rPr>
          <w:b/>
          <w:bCs/>
        </w:rPr>
        <w:t>Stávající  budova</w:t>
      </w:r>
      <w:proofErr w:type="gramEnd"/>
      <w:r>
        <w:rPr>
          <w:b/>
          <w:bCs/>
        </w:rPr>
        <w:t xml:space="preserve"> musea:</w:t>
      </w:r>
    </w:p>
    <w:p w:rsidR="008B3B81" w:rsidRDefault="008B3B81" w:rsidP="008B3B81">
      <w:pPr>
        <w:pStyle w:val="Zkladntext2"/>
        <w:ind w:left="720"/>
        <w:rPr>
          <w:b/>
          <w:bCs/>
        </w:rPr>
      </w:pPr>
    </w:p>
    <w:p w:rsidR="008B3B81" w:rsidRDefault="008B3B81" w:rsidP="00291D21">
      <w:pPr>
        <w:pStyle w:val="Zkladntext2"/>
        <w:rPr>
          <w:bCs/>
        </w:rPr>
      </w:pPr>
      <w:r w:rsidRPr="008B3B81">
        <w:rPr>
          <w:bCs/>
        </w:rPr>
        <w:t xml:space="preserve">Ve stávajícím </w:t>
      </w:r>
      <w:r>
        <w:rPr>
          <w:bCs/>
        </w:rPr>
        <w:t xml:space="preserve">komplexu domů jsou navrženy pouze drobné úpravy související s provozem musea. </w:t>
      </w:r>
    </w:p>
    <w:p w:rsidR="008B3B81" w:rsidRDefault="008B3B81" w:rsidP="00291D21">
      <w:pPr>
        <w:pStyle w:val="Zkladntext2"/>
        <w:rPr>
          <w:bCs/>
        </w:rPr>
      </w:pPr>
      <w:r>
        <w:rPr>
          <w:bCs/>
        </w:rPr>
        <w:t>Suterén:</w:t>
      </w:r>
    </w:p>
    <w:p w:rsidR="008B3B81" w:rsidRDefault="008B3B81" w:rsidP="00291D21">
      <w:pPr>
        <w:pStyle w:val="Zkladntext2"/>
        <w:rPr>
          <w:bCs/>
        </w:rPr>
      </w:pPr>
      <w:r>
        <w:rPr>
          <w:bCs/>
        </w:rPr>
        <w:t xml:space="preserve">Do </w:t>
      </w:r>
      <w:proofErr w:type="gramStart"/>
      <w:r>
        <w:rPr>
          <w:bCs/>
        </w:rPr>
        <w:t>suterénu  je</w:t>
      </w:r>
      <w:proofErr w:type="gramEnd"/>
      <w:r>
        <w:rPr>
          <w:bCs/>
        </w:rPr>
        <w:t xml:space="preserve"> navrženo nové prodloužené rameno schodiště, schody budou provedeny opět na terén, vyžádají si pouze částečné odstranění podlahy přízemí. Nejedná s</w:t>
      </w:r>
      <w:r w:rsidR="003B7AE9">
        <w:rPr>
          <w:bCs/>
        </w:rPr>
        <w:t>e o zásah do nosných konstrukcí, schodiště je uvedeno ve stavební části PD.</w:t>
      </w:r>
    </w:p>
    <w:p w:rsidR="008B3B81" w:rsidRDefault="008B3B81" w:rsidP="00291D21">
      <w:pPr>
        <w:pStyle w:val="Zkladntext2"/>
        <w:rPr>
          <w:bCs/>
        </w:rPr>
      </w:pPr>
      <w:r>
        <w:rPr>
          <w:bCs/>
        </w:rPr>
        <w:t>Přízemí:</w:t>
      </w:r>
    </w:p>
    <w:p w:rsidR="008B3B81" w:rsidRDefault="008B3B81" w:rsidP="00291D21">
      <w:pPr>
        <w:pStyle w:val="Zkladntext2"/>
        <w:rPr>
          <w:bCs/>
        </w:rPr>
      </w:pPr>
      <w:proofErr w:type="gramStart"/>
      <w:r>
        <w:rPr>
          <w:bCs/>
        </w:rPr>
        <w:t>Pravý  původní</w:t>
      </w:r>
      <w:proofErr w:type="gramEnd"/>
      <w:r>
        <w:rPr>
          <w:bCs/>
        </w:rPr>
        <w:t xml:space="preserve"> dům  zůstává beze změn. V levém domě budou prolomeny nebo rozšířeny stávající dveřní otvory ve středních stěnách.</w:t>
      </w:r>
      <w:r w:rsidR="00A918F7">
        <w:rPr>
          <w:bCs/>
        </w:rPr>
        <w:t xml:space="preserve"> Pokud nezůstanou stávající záklenky, budou nové překlady provedeny z válcovaných profilů</w:t>
      </w:r>
      <w:r w:rsidR="003B7AE9">
        <w:rPr>
          <w:bCs/>
        </w:rPr>
        <w:t>.</w:t>
      </w:r>
      <w:r w:rsidR="00A918F7">
        <w:rPr>
          <w:bCs/>
        </w:rPr>
        <w:t xml:space="preserve"> </w:t>
      </w:r>
      <w:r w:rsidR="003B7AE9">
        <w:rPr>
          <w:bCs/>
        </w:rPr>
        <w:t xml:space="preserve">Válcované </w:t>
      </w:r>
      <w:r w:rsidR="00751576">
        <w:rPr>
          <w:bCs/>
        </w:rPr>
        <w:t>nosníky budou uloženy i nad nově prolomený okenní otvor v severní fasádě.</w:t>
      </w:r>
      <w:r w:rsidR="003B7AE9">
        <w:rPr>
          <w:bCs/>
        </w:rPr>
        <w:t xml:space="preserve"> Množství a velikost nosníků jsou uvedeny ve stavební části PD. </w:t>
      </w:r>
      <w:proofErr w:type="gramStart"/>
      <w:r w:rsidR="003B7AE9">
        <w:rPr>
          <w:bCs/>
        </w:rPr>
        <w:t>protože</w:t>
      </w:r>
      <w:proofErr w:type="gramEnd"/>
      <w:r w:rsidR="003B7AE9">
        <w:rPr>
          <w:bCs/>
        </w:rPr>
        <w:t xml:space="preserve"> přímo souvisí s navrženými bouracími </w:t>
      </w:r>
      <w:proofErr w:type="spellStart"/>
      <w:r w:rsidR="003B7AE9">
        <w:rPr>
          <w:bCs/>
        </w:rPr>
        <w:t>praceni</w:t>
      </w:r>
      <w:proofErr w:type="spellEnd"/>
      <w:r w:rsidR="003B7AE9">
        <w:rPr>
          <w:bCs/>
        </w:rPr>
        <w:t>.</w:t>
      </w:r>
    </w:p>
    <w:p w:rsidR="00A918F7" w:rsidRDefault="00A918F7" w:rsidP="00291D21">
      <w:pPr>
        <w:pStyle w:val="Zkladntext2"/>
        <w:rPr>
          <w:bCs/>
        </w:rPr>
      </w:pPr>
      <w:r>
        <w:rPr>
          <w:bCs/>
        </w:rPr>
        <w:t>Patro:</w:t>
      </w:r>
    </w:p>
    <w:p w:rsidR="00A918F7" w:rsidRDefault="00A918F7" w:rsidP="00291D21">
      <w:pPr>
        <w:pStyle w:val="Zkladntext2"/>
        <w:rPr>
          <w:bCs/>
        </w:rPr>
      </w:pPr>
      <w:r>
        <w:rPr>
          <w:bCs/>
        </w:rPr>
        <w:t xml:space="preserve">V tomto podlaží budou vybourány některé nenosné příčky a v severním traktu podélná stěna založená na stropu nad přízemím. Při dvorní fasádě pravého původního domu bude vybourána stěna spíže, na </w:t>
      </w:r>
      <w:r w:rsidR="003D7C78">
        <w:rPr>
          <w:bCs/>
        </w:rPr>
        <w:t>které teď leží ponechaná č</w:t>
      </w:r>
      <w:r w:rsidR="00A7415C">
        <w:rPr>
          <w:bCs/>
        </w:rPr>
        <w:t>ást stropního trámu. Tento trám</w:t>
      </w:r>
      <w:r w:rsidR="003D7C78">
        <w:rPr>
          <w:bCs/>
        </w:rPr>
        <w:t xml:space="preserve"> musí být nahrazen novým.</w:t>
      </w:r>
      <w:r w:rsidR="00B07C88">
        <w:rPr>
          <w:bCs/>
        </w:rPr>
        <w:t xml:space="preserve"> Trhliny ve stěně budou vyplněny rozpínavou maltou.</w:t>
      </w:r>
      <w:r w:rsidR="00A7415C">
        <w:rPr>
          <w:bCs/>
        </w:rPr>
        <w:t xml:space="preserve"> </w:t>
      </w:r>
      <w:proofErr w:type="gramStart"/>
      <w:r w:rsidR="00A7415C">
        <w:rPr>
          <w:bCs/>
        </w:rPr>
        <w:t>koruna</w:t>
      </w:r>
      <w:proofErr w:type="gramEnd"/>
      <w:r w:rsidR="00A7415C">
        <w:rPr>
          <w:bCs/>
        </w:rPr>
        <w:t xml:space="preserve"> stěny bude zpevněna v podlaze podkroví betonovým prahem.</w:t>
      </w:r>
      <w:r w:rsidR="003D7C78">
        <w:rPr>
          <w:bCs/>
        </w:rPr>
        <w:t xml:space="preserve"> V</w:t>
      </w:r>
      <w:r w:rsidR="00A7415C">
        <w:rPr>
          <w:bCs/>
        </w:rPr>
        <w:t xml:space="preserve"> pravém travé je </w:t>
      </w:r>
      <w:r w:rsidR="003D7C78">
        <w:rPr>
          <w:bCs/>
        </w:rPr>
        <w:t xml:space="preserve"> navrženo prolomení </w:t>
      </w:r>
      <w:r w:rsidR="00A7415C">
        <w:rPr>
          <w:bCs/>
        </w:rPr>
        <w:t xml:space="preserve"> několik otvorů v příčných stěnách. </w:t>
      </w:r>
      <w:r w:rsidR="003D7C78">
        <w:rPr>
          <w:bCs/>
        </w:rPr>
        <w:t>Předpokládáme podle son</w:t>
      </w:r>
      <w:r w:rsidR="00B07C88">
        <w:rPr>
          <w:bCs/>
        </w:rPr>
        <w:t>d provedených v půdním prostoru, ž</w:t>
      </w:r>
      <w:r w:rsidR="003D7C78">
        <w:rPr>
          <w:bCs/>
        </w:rPr>
        <w:t xml:space="preserve">e na </w:t>
      </w:r>
      <w:r w:rsidR="00A7415C">
        <w:rPr>
          <w:bCs/>
        </w:rPr>
        <w:t xml:space="preserve">těchto stěnách </w:t>
      </w:r>
      <w:r w:rsidR="003D7C78">
        <w:rPr>
          <w:bCs/>
        </w:rPr>
        <w:t>nejsou uloženy stropní trámy</w:t>
      </w:r>
      <w:r w:rsidR="00A7415C">
        <w:rPr>
          <w:bCs/>
        </w:rPr>
        <w:t>.</w:t>
      </w:r>
      <w:r w:rsidR="003D7C78">
        <w:rPr>
          <w:bCs/>
        </w:rPr>
        <w:t xml:space="preserve"> </w:t>
      </w:r>
      <w:r w:rsidR="00A7415C">
        <w:rPr>
          <w:bCs/>
        </w:rPr>
        <w:t xml:space="preserve">Nad </w:t>
      </w:r>
      <w:proofErr w:type="gramStart"/>
      <w:r w:rsidR="00A7415C">
        <w:rPr>
          <w:bCs/>
        </w:rPr>
        <w:t>otvory</w:t>
      </w:r>
      <w:r w:rsidR="000A79C3">
        <w:rPr>
          <w:bCs/>
        </w:rPr>
        <w:t xml:space="preserve"> </w:t>
      </w:r>
      <w:r w:rsidR="00A7415C">
        <w:rPr>
          <w:bCs/>
        </w:rPr>
        <w:t xml:space="preserve"> jsou</w:t>
      </w:r>
      <w:proofErr w:type="gramEnd"/>
      <w:r w:rsidR="00A7415C">
        <w:rPr>
          <w:bCs/>
        </w:rPr>
        <w:t xml:space="preserve"> navrženy </w:t>
      </w:r>
      <w:r w:rsidR="003D7C78">
        <w:rPr>
          <w:bCs/>
        </w:rPr>
        <w:t xml:space="preserve"> </w:t>
      </w:r>
      <w:r w:rsidR="00A7415C">
        <w:rPr>
          <w:bCs/>
        </w:rPr>
        <w:t xml:space="preserve">nové překlady  z válcovaných nosníků. Jejich množství a velikost jsou opět uvedeny ve stavební části </w:t>
      </w:r>
      <w:proofErr w:type="gramStart"/>
      <w:r w:rsidR="00A7415C">
        <w:rPr>
          <w:bCs/>
        </w:rPr>
        <w:t>PD.</w:t>
      </w:r>
      <w:r w:rsidR="003D7C78">
        <w:rPr>
          <w:bCs/>
        </w:rPr>
        <w:t>.</w:t>
      </w:r>
      <w:proofErr w:type="gramEnd"/>
    </w:p>
    <w:p w:rsidR="007B2354" w:rsidRDefault="00751576" w:rsidP="00291D21">
      <w:pPr>
        <w:pStyle w:val="Zkladntext2"/>
        <w:rPr>
          <w:bCs/>
        </w:rPr>
      </w:pPr>
      <w:r>
        <w:rPr>
          <w:bCs/>
        </w:rPr>
        <w:t xml:space="preserve">V severní fasádě bude prolomený nový okenní </w:t>
      </w:r>
      <w:proofErr w:type="gramStart"/>
      <w:r>
        <w:rPr>
          <w:bCs/>
        </w:rPr>
        <w:t>otvor  nad</w:t>
      </w:r>
      <w:proofErr w:type="gramEnd"/>
      <w:r>
        <w:rPr>
          <w:bCs/>
        </w:rPr>
        <w:t xml:space="preserve"> oknem v přízemí a </w:t>
      </w:r>
      <w:r w:rsidR="007B2354">
        <w:rPr>
          <w:bCs/>
        </w:rPr>
        <w:t xml:space="preserve">v </w:t>
      </w:r>
      <w:r w:rsidR="00A7415C">
        <w:rPr>
          <w:bCs/>
        </w:rPr>
        <w:t>sousední</w:t>
      </w:r>
      <w:r w:rsidR="007B2354">
        <w:rPr>
          <w:bCs/>
        </w:rPr>
        <w:t>m okně bude vybourán parapet. Nadokenní překlad zůstane zachován.</w:t>
      </w:r>
    </w:p>
    <w:p w:rsidR="000A79C3" w:rsidRDefault="000A79C3" w:rsidP="00291D21">
      <w:pPr>
        <w:pStyle w:val="Zkladntext2"/>
        <w:rPr>
          <w:bCs/>
        </w:rPr>
      </w:pPr>
      <w:r>
        <w:rPr>
          <w:bCs/>
        </w:rPr>
        <w:t>Podkroví</w:t>
      </w:r>
      <w:r w:rsidR="00AF6D1C">
        <w:rPr>
          <w:bCs/>
        </w:rPr>
        <w:t xml:space="preserve"> a úprava krovu:</w:t>
      </w:r>
    </w:p>
    <w:p w:rsidR="002D37A0" w:rsidRDefault="000A79C3" w:rsidP="00291D21">
      <w:pPr>
        <w:pStyle w:val="Zkladntext2"/>
        <w:rPr>
          <w:bCs/>
        </w:rPr>
      </w:pPr>
      <w:r>
        <w:rPr>
          <w:bCs/>
        </w:rPr>
        <w:t>Nad celým objekte</w:t>
      </w:r>
      <w:r w:rsidR="00A36A3B">
        <w:rPr>
          <w:bCs/>
        </w:rPr>
        <w:t>m je v </w:t>
      </w:r>
      <w:proofErr w:type="gramStart"/>
      <w:r w:rsidR="00A36A3B">
        <w:rPr>
          <w:bCs/>
        </w:rPr>
        <w:t>půdním  prostoru</w:t>
      </w:r>
      <w:proofErr w:type="gramEnd"/>
      <w:r w:rsidR="00A36A3B">
        <w:rPr>
          <w:bCs/>
        </w:rPr>
        <w:t xml:space="preserve"> navržena vestavba </w:t>
      </w:r>
      <w:r>
        <w:rPr>
          <w:bCs/>
        </w:rPr>
        <w:t xml:space="preserve"> podkroví. </w:t>
      </w:r>
    </w:p>
    <w:p w:rsidR="006575FB" w:rsidRDefault="000A79C3" w:rsidP="00291D21">
      <w:pPr>
        <w:pStyle w:val="Zkladntext2"/>
        <w:rPr>
          <w:bCs/>
        </w:rPr>
      </w:pPr>
      <w:r>
        <w:rPr>
          <w:bCs/>
        </w:rPr>
        <w:t xml:space="preserve">V průčelním traktu bude nová podlaha těsně nad úrovní vazných trámů. </w:t>
      </w:r>
      <w:r w:rsidR="00A7415C">
        <w:rPr>
          <w:bCs/>
        </w:rPr>
        <w:t xml:space="preserve">Požadujeme kontrolu všech zhlaví stropních trámů. Stávající půdovky budou uplatněny v suterénu. Nová podlaha je navržená v úrovni vazných trámů. V pravém travé, kde jsou vazné trámy </w:t>
      </w:r>
      <w:proofErr w:type="gramStart"/>
      <w:r w:rsidR="00A7415C">
        <w:rPr>
          <w:bCs/>
        </w:rPr>
        <w:t xml:space="preserve">rovnoběžné,  </w:t>
      </w:r>
      <w:r w:rsidR="00827795">
        <w:rPr>
          <w:bCs/>
        </w:rPr>
        <w:t>bude</w:t>
      </w:r>
      <w:proofErr w:type="gramEnd"/>
      <w:r w:rsidR="00827795">
        <w:rPr>
          <w:bCs/>
        </w:rPr>
        <w:t xml:space="preserve"> nová konstrukce z fošen vložených nastojato do přírub ocelových nosníků podél stávající vazných trámů. Tyto nosníky budou uloženy na dozděných </w:t>
      </w:r>
      <w:proofErr w:type="gramStart"/>
      <w:r w:rsidR="00827795">
        <w:rPr>
          <w:bCs/>
        </w:rPr>
        <w:t>stěnách z 1.patra</w:t>
      </w:r>
      <w:proofErr w:type="gramEnd"/>
      <w:r w:rsidR="00827795">
        <w:rPr>
          <w:bCs/>
        </w:rPr>
        <w:t xml:space="preserve">, při průčelní fasádě (v úrovní vazných trámů jsou podél nosné stěny kráčata krovu) budou podtaženy profily HEB. V levém travé, kde jsou vazné trámy uloženy diagonálně, navrhujeme </w:t>
      </w:r>
      <w:proofErr w:type="gramStart"/>
      <w:r w:rsidR="00827795">
        <w:rPr>
          <w:bCs/>
        </w:rPr>
        <w:t xml:space="preserve">vyrovnání </w:t>
      </w:r>
      <w:r>
        <w:rPr>
          <w:bCs/>
        </w:rPr>
        <w:t xml:space="preserve"> nové</w:t>
      </w:r>
      <w:proofErr w:type="gramEnd"/>
      <w:r>
        <w:rPr>
          <w:bCs/>
        </w:rPr>
        <w:t xml:space="preserve"> podlahy pomocí dřevěných příčných  </w:t>
      </w:r>
      <w:r w:rsidR="00827795">
        <w:rPr>
          <w:bCs/>
        </w:rPr>
        <w:t>sbíjených nosníků</w:t>
      </w:r>
      <w:r w:rsidR="006575FB">
        <w:rPr>
          <w:bCs/>
        </w:rPr>
        <w:t xml:space="preserve">. V severní části krovu při dvorní fasádě budou odbourány kromě krajní plné vazby při štítu dřevěné prvky podél severní </w:t>
      </w:r>
      <w:r w:rsidR="006575FB">
        <w:rPr>
          <w:bCs/>
        </w:rPr>
        <w:lastRenderedPageBreak/>
        <w:t xml:space="preserve">dvorní fasády – tj. pozednice, výměna s kráčaty a vazný trám druhé vazby bude zkrácen. Stávající vzpěra bude nahrazená </w:t>
      </w:r>
      <w:proofErr w:type="gramStart"/>
      <w:r w:rsidR="006575FB">
        <w:rPr>
          <w:bCs/>
        </w:rPr>
        <w:t>novou  o větším</w:t>
      </w:r>
      <w:proofErr w:type="gramEnd"/>
      <w:r w:rsidR="006575FB">
        <w:rPr>
          <w:bCs/>
        </w:rPr>
        <w:t xml:space="preserve"> úhlu. Stejnou úpravu navrhujeme v místě vestavby nového </w:t>
      </w:r>
      <w:proofErr w:type="gramStart"/>
      <w:r w:rsidR="006575FB">
        <w:rPr>
          <w:bCs/>
        </w:rPr>
        <w:t>výtahu  u třetí</w:t>
      </w:r>
      <w:proofErr w:type="gramEnd"/>
      <w:r w:rsidR="006575FB">
        <w:rPr>
          <w:bCs/>
        </w:rPr>
        <w:t xml:space="preserve"> plné vazby.</w:t>
      </w:r>
    </w:p>
    <w:p w:rsidR="002D37A0" w:rsidRDefault="002D37A0" w:rsidP="00291D21">
      <w:pPr>
        <w:pStyle w:val="Zkladntext2"/>
        <w:rPr>
          <w:bCs/>
        </w:rPr>
      </w:pPr>
      <w:r>
        <w:rPr>
          <w:bCs/>
        </w:rPr>
        <w:t>V</w:t>
      </w:r>
      <w:r w:rsidR="00A36A3B">
        <w:rPr>
          <w:bCs/>
        </w:rPr>
        <w:t xml:space="preserve"> dodatečných </w:t>
      </w:r>
      <w:r>
        <w:rPr>
          <w:bCs/>
        </w:rPr>
        <w:t xml:space="preserve"> přístavbách </w:t>
      </w:r>
      <w:r w:rsidR="001D4D40">
        <w:rPr>
          <w:bCs/>
        </w:rPr>
        <w:t xml:space="preserve">a na podestě schodiště </w:t>
      </w:r>
      <w:r>
        <w:rPr>
          <w:bCs/>
        </w:rPr>
        <w:t>bude zachována úroveň podlahy na kotě výstupního s</w:t>
      </w:r>
      <w:r w:rsidR="00A36A3B">
        <w:rPr>
          <w:bCs/>
        </w:rPr>
        <w:t>tupně</w:t>
      </w:r>
      <w:r w:rsidR="00827795">
        <w:rPr>
          <w:bCs/>
        </w:rPr>
        <w:t xml:space="preserve">. Krov v části proti schodišti bude snesen a nahrazen novou podobnou </w:t>
      </w:r>
      <w:proofErr w:type="gramStart"/>
      <w:r w:rsidR="00827795">
        <w:rPr>
          <w:bCs/>
        </w:rPr>
        <w:t>konstrukcí</w:t>
      </w:r>
      <w:r w:rsidR="00A36A3B">
        <w:rPr>
          <w:bCs/>
        </w:rPr>
        <w:t xml:space="preserve"> </w:t>
      </w:r>
      <w:r w:rsidR="006575FB">
        <w:rPr>
          <w:bCs/>
        </w:rPr>
        <w:t xml:space="preserve"> již</w:t>
      </w:r>
      <w:proofErr w:type="gramEnd"/>
      <w:r w:rsidR="006575FB">
        <w:rPr>
          <w:bCs/>
        </w:rPr>
        <w:t xml:space="preserve"> bez vazných trámů. Krov </w:t>
      </w:r>
      <w:r w:rsidR="00827795">
        <w:rPr>
          <w:bCs/>
        </w:rPr>
        <w:t>druhé přístavby bude ze severní části zachován</w:t>
      </w:r>
      <w:r w:rsidR="006575FB">
        <w:rPr>
          <w:bCs/>
        </w:rPr>
        <w:t xml:space="preserve"> včetně vrcholové vaznice</w:t>
      </w:r>
      <w:r w:rsidR="008C31AA">
        <w:rPr>
          <w:bCs/>
        </w:rPr>
        <w:t xml:space="preserve"> a plné vazby podél štítu,</w:t>
      </w:r>
      <w:r w:rsidR="00827795">
        <w:rPr>
          <w:bCs/>
        </w:rPr>
        <w:t xml:space="preserve"> v části do dvora bude </w:t>
      </w:r>
      <w:proofErr w:type="gramStart"/>
      <w:r w:rsidR="00827795">
        <w:rPr>
          <w:bCs/>
        </w:rPr>
        <w:t xml:space="preserve">snesen </w:t>
      </w:r>
      <w:r w:rsidR="006575FB">
        <w:rPr>
          <w:bCs/>
        </w:rPr>
        <w:t xml:space="preserve"> včetně</w:t>
      </w:r>
      <w:proofErr w:type="gramEnd"/>
      <w:r w:rsidR="006575FB">
        <w:rPr>
          <w:bCs/>
        </w:rPr>
        <w:t xml:space="preserve"> vazných trámů a vzpěr, sloupky pod vrcholovou vaznicí budou zkráceny a uloženy n</w:t>
      </w:r>
      <w:r w:rsidR="00827795">
        <w:rPr>
          <w:bCs/>
        </w:rPr>
        <w:t xml:space="preserve">a </w:t>
      </w:r>
      <w:r w:rsidR="006575FB">
        <w:rPr>
          <w:bCs/>
        </w:rPr>
        <w:t xml:space="preserve"> nových</w:t>
      </w:r>
      <w:r w:rsidR="00E12693">
        <w:rPr>
          <w:bCs/>
        </w:rPr>
        <w:t xml:space="preserve"> dvojicích </w:t>
      </w:r>
      <w:r w:rsidR="006575FB">
        <w:rPr>
          <w:bCs/>
        </w:rPr>
        <w:t xml:space="preserve"> kleštin.  Jižní část do dvora bude </w:t>
      </w:r>
      <w:r w:rsidR="00827795">
        <w:rPr>
          <w:bCs/>
        </w:rPr>
        <w:t>nahrazen</w:t>
      </w:r>
      <w:r w:rsidR="006575FB">
        <w:rPr>
          <w:bCs/>
        </w:rPr>
        <w:t>a</w:t>
      </w:r>
      <w:r w:rsidR="00827795">
        <w:rPr>
          <w:bCs/>
        </w:rPr>
        <w:t xml:space="preserve"> novou konstrukcí. </w:t>
      </w:r>
      <w:r w:rsidR="006575FB">
        <w:rPr>
          <w:bCs/>
        </w:rPr>
        <w:t>N</w:t>
      </w:r>
      <w:r>
        <w:rPr>
          <w:bCs/>
        </w:rPr>
        <w:t xml:space="preserve">a  </w:t>
      </w:r>
      <w:r w:rsidR="00A36A3B">
        <w:rPr>
          <w:bCs/>
        </w:rPr>
        <w:t xml:space="preserve">severozápadním nároží, </w:t>
      </w:r>
      <w:proofErr w:type="gramStart"/>
      <w:r w:rsidR="006575FB">
        <w:rPr>
          <w:bCs/>
        </w:rPr>
        <w:t>která</w:t>
      </w:r>
      <w:proofErr w:type="gramEnd"/>
      <w:r w:rsidR="006575FB">
        <w:rPr>
          <w:bCs/>
        </w:rPr>
        <w:t xml:space="preserve"> zůstane zachována stávající valba.</w:t>
      </w:r>
      <w:r w:rsidR="001D4D40">
        <w:rPr>
          <w:bCs/>
        </w:rPr>
        <w:t xml:space="preserve"> </w:t>
      </w:r>
    </w:p>
    <w:p w:rsidR="008C31AA" w:rsidRDefault="002D37A0" w:rsidP="000C0C5E">
      <w:pPr>
        <w:pStyle w:val="Zkladntext2"/>
        <w:rPr>
          <w:bCs/>
        </w:rPr>
      </w:pPr>
      <w:r>
        <w:rPr>
          <w:bCs/>
        </w:rPr>
        <w:t>Kol</w:t>
      </w:r>
      <w:r w:rsidR="00AF6D1C">
        <w:rPr>
          <w:bCs/>
        </w:rPr>
        <w:t xml:space="preserve">em stávajícího dvora je navrženo </w:t>
      </w:r>
      <w:proofErr w:type="spellStart"/>
      <w:proofErr w:type="gramStart"/>
      <w:r w:rsidR="00AF6D1C">
        <w:rPr>
          <w:bCs/>
        </w:rPr>
        <w:t>nadezdění</w:t>
      </w:r>
      <w:proofErr w:type="spellEnd"/>
      <w:r>
        <w:rPr>
          <w:bCs/>
        </w:rPr>
        <w:t xml:space="preserve">  jednoho</w:t>
      </w:r>
      <w:proofErr w:type="gramEnd"/>
      <w:r>
        <w:rPr>
          <w:bCs/>
        </w:rPr>
        <w:t xml:space="preserve"> patra.</w:t>
      </w:r>
      <w:r w:rsidR="006575FB">
        <w:rPr>
          <w:bCs/>
        </w:rPr>
        <w:t xml:space="preserve"> </w:t>
      </w:r>
      <w:r w:rsidR="00A36A3B">
        <w:rPr>
          <w:bCs/>
        </w:rPr>
        <w:t>Na stěnách budou odstraněny pozednice a koruna stávajících stě</w:t>
      </w:r>
      <w:r w:rsidR="006575FB">
        <w:rPr>
          <w:bCs/>
        </w:rPr>
        <w:t>n bude zpevněná železobetonovým prahem vyztuženým KARI sítí.</w:t>
      </w:r>
      <w:r w:rsidR="00A36A3B">
        <w:rPr>
          <w:bCs/>
        </w:rPr>
        <w:t xml:space="preserve"> </w:t>
      </w:r>
      <w:r>
        <w:rPr>
          <w:bCs/>
        </w:rPr>
        <w:t xml:space="preserve"> </w:t>
      </w:r>
      <w:r w:rsidR="00AF6D1C">
        <w:rPr>
          <w:bCs/>
        </w:rPr>
        <w:t xml:space="preserve">Krokve nad průčelní budovou budou pod </w:t>
      </w:r>
      <w:r w:rsidR="00E12693">
        <w:rPr>
          <w:bCs/>
        </w:rPr>
        <w:t xml:space="preserve">spodním </w:t>
      </w:r>
      <w:r w:rsidR="00AF6D1C">
        <w:rPr>
          <w:bCs/>
        </w:rPr>
        <w:t>hambálkem uříznuty tak, aby nebyl porušen původní spoj.</w:t>
      </w:r>
      <w:r w:rsidR="001D4D40">
        <w:rPr>
          <w:bCs/>
        </w:rPr>
        <w:t xml:space="preserve"> Krajní plná vazba u východního štítu zůstane beze změny.</w:t>
      </w:r>
      <w:r w:rsidR="00AF6D1C">
        <w:rPr>
          <w:bCs/>
        </w:rPr>
        <w:t xml:space="preserve"> </w:t>
      </w:r>
      <w:r>
        <w:rPr>
          <w:bCs/>
        </w:rPr>
        <w:t xml:space="preserve"> </w:t>
      </w:r>
      <w:r w:rsidR="00E12693">
        <w:rPr>
          <w:bCs/>
        </w:rPr>
        <w:t xml:space="preserve">Nová stropní konstrukce bude zavěšená kleštinách </w:t>
      </w:r>
      <w:proofErr w:type="gramStart"/>
      <w:r w:rsidR="00E12693">
        <w:rPr>
          <w:bCs/>
        </w:rPr>
        <w:t>vložených  do</w:t>
      </w:r>
      <w:proofErr w:type="gramEnd"/>
      <w:r w:rsidR="00E12693">
        <w:rPr>
          <w:bCs/>
        </w:rPr>
        <w:t xml:space="preserve"> každé vazby </w:t>
      </w:r>
      <w:r w:rsidR="00AF6D1C">
        <w:rPr>
          <w:bCs/>
        </w:rPr>
        <w:t xml:space="preserve">(původní dva domy) </w:t>
      </w:r>
      <w:r w:rsidR="00E12693">
        <w:rPr>
          <w:bCs/>
        </w:rPr>
        <w:t xml:space="preserve">a budou tak </w:t>
      </w:r>
      <w:r w:rsidR="00316257">
        <w:rPr>
          <w:bCs/>
        </w:rPr>
        <w:t>spojovat</w:t>
      </w:r>
      <w:r w:rsidR="00AF6D1C">
        <w:rPr>
          <w:bCs/>
        </w:rPr>
        <w:t xml:space="preserve"> nové a původní krokve.</w:t>
      </w:r>
      <w:r w:rsidR="00E12693">
        <w:rPr>
          <w:bCs/>
        </w:rPr>
        <w:t xml:space="preserve"> Ve střední části musí být pro jejich fixaci prodloužen stávající sloupek plné vazby. </w:t>
      </w:r>
      <w:r w:rsidR="00316257">
        <w:rPr>
          <w:bCs/>
        </w:rPr>
        <w:t>Na straně dvora budou kleštiny uloženy na pozednici na novém zdivu.</w:t>
      </w:r>
      <w:r w:rsidR="00AF6D1C">
        <w:rPr>
          <w:bCs/>
        </w:rPr>
        <w:t xml:space="preserve"> Nad dostavbou</w:t>
      </w:r>
      <w:r w:rsidR="00316257">
        <w:rPr>
          <w:bCs/>
        </w:rPr>
        <w:t xml:space="preserve"> proti </w:t>
      </w:r>
      <w:proofErr w:type="gramStart"/>
      <w:r w:rsidR="00316257">
        <w:rPr>
          <w:bCs/>
        </w:rPr>
        <w:t xml:space="preserve">schodišti </w:t>
      </w:r>
      <w:r w:rsidR="00AF6D1C">
        <w:rPr>
          <w:bCs/>
        </w:rPr>
        <w:t xml:space="preserve"> bud</w:t>
      </w:r>
      <w:r w:rsidR="00E12693">
        <w:rPr>
          <w:bCs/>
        </w:rPr>
        <w:t>ou</w:t>
      </w:r>
      <w:proofErr w:type="gramEnd"/>
      <w:r w:rsidR="00E12693">
        <w:rPr>
          <w:bCs/>
        </w:rPr>
        <w:t xml:space="preserve"> páry krokví o rozdílném sklonu podepřeny pozednicí a vrcholovou vaznicí, podepřenou ve střední části novo</w:t>
      </w:r>
      <w:r w:rsidR="00316257">
        <w:rPr>
          <w:bCs/>
        </w:rPr>
        <w:t>u</w:t>
      </w:r>
      <w:r w:rsidR="00E12693">
        <w:rPr>
          <w:bCs/>
        </w:rPr>
        <w:t xml:space="preserve"> příčkou. </w:t>
      </w:r>
      <w:r w:rsidR="00316257">
        <w:rPr>
          <w:bCs/>
        </w:rPr>
        <w:t xml:space="preserve">Krokve do dvora budou opět uloženy na nové pozednici na nově vyzděné stěně. V krovu nad severním křídlem </w:t>
      </w:r>
      <w:proofErr w:type="gramStart"/>
      <w:r w:rsidR="00316257">
        <w:rPr>
          <w:bCs/>
        </w:rPr>
        <w:t xml:space="preserve">bude </w:t>
      </w:r>
      <w:r w:rsidR="00E12693">
        <w:rPr>
          <w:bCs/>
        </w:rPr>
        <w:t xml:space="preserve"> </w:t>
      </w:r>
      <w:r w:rsidR="001D4D40">
        <w:rPr>
          <w:bCs/>
        </w:rPr>
        <w:t>provedená</w:t>
      </w:r>
      <w:proofErr w:type="gramEnd"/>
      <w:r w:rsidR="001D4D40">
        <w:rPr>
          <w:bCs/>
        </w:rPr>
        <w:t xml:space="preserve"> obdobná úprava</w:t>
      </w:r>
      <w:r w:rsidR="008C31AA">
        <w:rPr>
          <w:bCs/>
        </w:rPr>
        <w:t>.</w:t>
      </w:r>
      <w:r w:rsidR="001D4D40">
        <w:rPr>
          <w:bCs/>
        </w:rPr>
        <w:t xml:space="preserve"> </w:t>
      </w:r>
    </w:p>
    <w:p w:rsidR="000C0C5E" w:rsidRDefault="008C31AA" w:rsidP="000C0C5E">
      <w:pPr>
        <w:pStyle w:val="Zkladntext2"/>
        <w:rPr>
          <w:bCs/>
        </w:rPr>
      </w:pPr>
      <w:r>
        <w:rPr>
          <w:bCs/>
        </w:rPr>
        <w:t xml:space="preserve">Pozednice </w:t>
      </w:r>
      <w:proofErr w:type="gramStart"/>
      <w:r>
        <w:rPr>
          <w:bCs/>
        </w:rPr>
        <w:t>budou  uchyceny</w:t>
      </w:r>
      <w:proofErr w:type="gramEnd"/>
      <w:r w:rsidR="000C0C5E">
        <w:rPr>
          <w:bCs/>
        </w:rPr>
        <w:t xml:space="preserve"> podél stěny táhly ke stropním trámům</w:t>
      </w:r>
      <w:r w:rsidR="00EB1D96">
        <w:rPr>
          <w:bCs/>
        </w:rPr>
        <w:t>.</w:t>
      </w:r>
    </w:p>
    <w:p w:rsidR="008C31AA" w:rsidRDefault="008C31AA" w:rsidP="000C0C5E">
      <w:pPr>
        <w:pStyle w:val="Zkladntext2"/>
        <w:rPr>
          <w:bCs/>
        </w:rPr>
      </w:pPr>
      <w:proofErr w:type="gramStart"/>
      <w:r>
        <w:rPr>
          <w:bCs/>
        </w:rPr>
        <w:t>Koruna  nových</w:t>
      </w:r>
      <w:proofErr w:type="gramEnd"/>
      <w:r>
        <w:rPr>
          <w:bCs/>
        </w:rPr>
        <w:t xml:space="preserve"> stěn do dvora bude ztužená železobetonovým věncem, který zároveň tvoří i nadokenní a nadedveřní překlady. Vzhledem k různým výškovým úrovním však na sebe navazují jen v západním a severním křídle. </w:t>
      </w:r>
    </w:p>
    <w:p w:rsidR="008C31AA" w:rsidRDefault="008C31AA" w:rsidP="000C0C5E">
      <w:pPr>
        <w:pStyle w:val="Zkladntext2"/>
        <w:rPr>
          <w:bCs/>
        </w:rPr>
      </w:pPr>
    </w:p>
    <w:p w:rsidR="008C31AA" w:rsidRDefault="00A2222E" w:rsidP="00291D21">
      <w:pPr>
        <w:pStyle w:val="Zkladntext2"/>
        <w:rPr>
          <w:bCs/>
        </w:rPr>
      </w:pPr>
      <w:r>
        <w:rPr>
          <w:bCs/>
        </w:rPr>
        <w:t>Větším zásahem do objektu je návrh nového výtahu z přízemí do podkroví. Je navržen v místě původně zamyšleného schodiště, kde byly dodatečně osazeny nové stropy. Výtahová šachta je umístěna mezi tři stávající stěny, čtvrtá bude dozděná z plnýc</w:t>
      </w:r>
      <w:r w:rsidR="008C31AA">
        <w:rPr>
          <w:bCs/>
        </w:rPr>
        <w:t>h cihel tl.300mm. Předpoklád</w:t>
      </w:r>
      <w:r w:rsidR="00AF76EC">
        <w:rPr>
          <w:bCs/>
        </w:rPr>
        <w:t>á</w:t>
      </w:r>
      <w:r w:rsidR="008C31AA">
        <w:rPr>
          <w:bCs/>
        </w:rPr>
        <w:t>me, že stávající stěny nebudou dostatečně</w:t>
      </w:r>
      <w:r w:rsidR="00AF76EC">
        <w:rPr>
          <w:bCs/>
        </w:rPr>
        <w:t xml:space="preserve"> hluboko</w:t>
      </w:r>
      <w:r w:rsidR="008C31AA">
        <w:rPr>
          <w:bCs/>
        </w:rPr>
        <w:t xml:space="preserve"> založeny, proto mus</w:t>
      </w:r>
      <w:r w:rsidR="00AF76EC">
        <w:rPr>
          <w:bCs/>
        </w:rPr>
        <w:t>í</w:t>
      </w:r>
      <w:r w:rsidR="008C31AA">
        <w:rPr>
          <w:bCs/>
        </w:rPr>
        <w:t xml:space="preserve"> být do požadované hloubky podezděn</w:t>
      </w:r>
      <w:r w:rsidR="00AF76EC">
        <w:rPr>
          <w:bCs/>
        </w:rPr>
        <w:t>y</w:t>
      </w:r>
      <w:r w:rsidR="008C31AA">
        <w:rPr>
          <w:bCs/>
        </w:rPr>
        <w:t xml:space="preserve"> z betonových cihel na maltu cementovou. V tomto zdivu bude vynechaná </w:t>
      </w:r>
      <w:r w:rsidR="00AF76EC">
        <w:rPr>
          <w:bCs/>
        </w:rPr>
        <w:t>d</w:t>
      </w:r>
      <w:r w:rsidR="008C31AA">
        <w:rPr>
          <w:bCs/>
        </w:rPr>
        <w:t>rážka pro uložení základové desky</w:t>
      </w:r>
      <w:r w:rsidR="00AF76EC">
        <w:rPr>
          <w:bCs/>
        </w:rPr>
        <w:t xml:space="preserve"> dna výtahové šachty.</w:t>
      </w:r>
    </w:p>
    <w:p w:rsidR="00A2222E" w:rsidRDefault="008D43AC" w:rsidP="00291D21">
      <w:pPr>
        <w:pStyle w:val="Zkladntext2"/>
        <w:rPr>
          <w:bCs/>
        </w:rPr>
      </w:pPr>
      <w:proofErr w:type="gramStart"/>
      <w:r>
        <w:rPr>
          <w:bCs/>
        </w:rPr>
        <w:t>N</w:t>
      </w:r>
      <w:r w:rsidR="00CC44CA">
        <w:rPr>
          <w:bCs/>
        </w:rPr>
        <w:t xml:space="preserve">ad </w:t>
      </w:r>
      <w:r w:rsidR="00A2222E">
        <w:rPr>
          <w:bCs/>
        </w:rPr>
        <w:t xml:space="preserve"> stropní</w:t>
      </w:r>
      <w:r w:rsidR="00CC44CA">
        <w:rPr>
          <w:bCs/>
        </w:rPr>
        <w:t>mi</w:t>
      </w:r>
      <w:proofErr w:type="gramEnd"/>
      <w:r w:rsidR="00CC44CA">
        <w:rPr>
          <w:bCs/>
        </w:rPr>
        <w:t xml:space="preserve"> trámy stropu </w:t>
      </w:r>
      <w:r w:rsidR="00A2222E">
        <w:rPr>
          <w:bCs/>
        </w:rPr>
        <w:t xml:space="preserve"> </w:t>
      </w:r>
      <w:r w:rsidR="00CC44CA">
        <w:rPr>
          <w:bCs/>
        </w:rPr>
        <w:t>nad patrem</w:t>
      </w:r>
      <w:r>
        <w:rPr>
          <w:bCs/>
        </w:rPr>
        <w:t xml:space="preserve"> (podlaha půdy) </w:t>
      </w:r>
      <w:r w:rsidR="00CC44CA">
        <w:rPr>
          <w:bCs/>
        </w:rPr>
        <w:t xml:space="preserve"> bude ve stěnách probíhat železobetonový věnec a na něm budou založeny stěny šachty podkroví. Šachta bude uzavřená v krovu ž</w:t>
      </w:r>
      <w:r w:rsidR="00AF76EC">
        <w:rPr>
          <w:bCs/>
        </w:rPr>
        <w:t xml:space="preserve">elezobetonovou deskou </w:t>
      </w:r>
      <w:proofErr w:type="spellStart"/>
      <w:r w:rsidR="00AF76EC">
        <w:rPr>
          <w:bCs/>
        </w:rPr>
        <w:t>tl</w:t>
      </w:r>
      <w:proofErr w:type="spellEnd"/>
      <w:r w:rsidR="00AF76EC">
        <w:rPr>
          <w:bCs/>
        </w:rPr>
        <w:t>. 120mm s obrubními věnci.</w:t>
      </w:r>
    </w:p>
    <w:p w:rsidR="00CC44CA" w:rsidRDefault="00CC44CA" w:rsidP="00291D21">
      <w:pPr>
        <w:pStyle w:val="Zkladntext2"/>
        <w:rPr>
          <w:bCs/>
        </w:rPr>
      </w:pPr>
    </w:p>
    <w:p w:rsidR="00EB1D96" w:rsidRDefault="00CC44CA" w:rsidP="00CC44CA">
      <w:pPr>
        <w:pStyle w:val="Zkladntext2"/>
        <w:numPr>
          <w:ilvl w:val="0"/>
          <w:numId w:val="6"/>
        </w:numPr>
        <w:rPr>
          <w:b/>
          <w:bCs/>
          <w:szCs w:val="24"/>
        </w:rPr>
      </w:pPr>
      <w:r w:rsidRPr="00CC44CA">
        <w:rPr>
          <w:b/>
          <w:bCs/>
          <w:szCs w:val="24"/>
        </w:rPr>
        <w:t>Přístavba:</w:t>
      </w:r>
    </w:p>
    <w:p w:rsidR="009F3AB4" w:rsidRDefault="00AF76EC" w:rsidP="009F3AB4">
      <w:pPr>
        <w:pStyle w:val="Zkladntext2"/>
        <w:rPr>
          <w:bCs/>
          <w:szCs w:val="24"/>
        </w:rPr>
      </w:pPr>
      <w:r>
        <w:rPr>
          <w:bCs/>
          <w:szCs w:val="24"/>
        </w:rPr>
        <w:t xml:space="preserve">Nová </w:t>
      </w:r>
      <w:proofErr w:type="gramStart"/>
      <w:r>
        <w:rPr>
          <w:bCs/>
          <w:szCs w:val="24"/>
        </w:rPr>
        <w:t>b</w:t>
      </w:r>
      <w:r w:rsidR="009F3AB4">
        <w:rPr>
          <w:bCs/>
          <w:szCs w:val="24"/>
        </w:rPr>
        <w:t>udova</w:t>
      </w:r>
      <w:r>
        <w:rPr>
          <w:bCs/>
          <w:szCs w:val="24"/>
        </w:rPr>
        <w:t xml:space="preserve"> </w:t>
      </w:r>
      <w:r w:rsidR="000C7E81">
        <w:rPr>
          <w:bCs/>
          <w:szCs w:val="24"/>
        </w:rPr>
        <w:t xml:space="preserve"> bude</w:t>
      </w:r>
      <w:proofErr w:type="gramEnd"/>
      <w:r w:rsidR="000C7E81">
        <w:rPr>
          <w:bCs/>
          <w:szCs w:val="24"/>
        </w:rPr>
        <w:t xml:space="preserve"> </w:t>
      </w:r>
      <w:r w:rsidR="009F3AB4">
        <w:rPr>
          <w:bCs/>
          <w:szCs w:val="24"/>
        </w:rPr>
        <w:t xml:space="preserve"> nepodsklepená, patrová se šikmou střechou. Půdorys má </w:t>
      </w:r>
      <w:r>
        <w:rPr>
          <w:bCs/>
          <w:szCs w:val="24"/>
        </w:rPr>
        <w:t xml:space="preserve">přibližně </w:t>
      </w:r>
      <w:proofErr w:type="gramStart"/>
      <w:r w:rsidR="009F3AB4">
        <w:rPr>
          <w:bCs/>
          <w:szCs w:val="24"/>
        </w:rPr>
        <w:t>čtvercový</w:t>
      </w:r>
      <w:r>
        <w:rPr>
          <w:bCs/>
          <w:szCs w:val="24"/>
        </w:rPr>
        <w:t>.</w:t>
      </w:r>
      <w:r w:rsidR="009F3AB4">
        <w:rPr>
          <w:bCs/>
          <w:szCs w:val="24"/>
        </w:rPr>
        <w:t>.</w:t>
      </w:r>
      <w:proofErr w:type="gramEnd"/>
      <w:r w:rsidR="009F3AB4">
        <w:rPr>
          <w:bCs/>
          <w:szCs w:val="24"/>
        </w:rPr>
        <w:t xml:space="preserve"> Se stávajícím objektem</w:t>
      </w:r>
      <w:r w:rsidR="00CE3054">
        <w:rPr>
          <w:bCs/>
          <w:szCs w:val="24"/>
        </w:rPr>
        <w:t xml:space="preserve"> bude přístavba spojená vloženou lávkou</w:t>
      </w:r>
      <w:r w:rsidR="009F3AB4">
        <w:rPr>
          <w:bCs/>
          <w:szCs w:val="24"/>
        </w:rPr>
        <w:t xml:space="preserve"> v </w:t>
      </w:r>
      <w:proofErr w:type="gramStart"/>
      <w:r w:rsidR="009F3AB4">
        <w:rPr>
          <w:bCs/>
          <w:szCs w:val="24"/>
        </w:rPr>
        <w:t>úrovni  patra</w:t>
      </w:r>
      <w:proofErr w:type="gramEnd"/>
      <w:r w:rsidR="009F3AB4">
        <w:rPr>
          <w:bCs/>
          <w:szCs w:val="24"/>
        </w:rPr>
        <w:t>.</w:t>
      </w:r>
    </w:p>
    <w:p w:rsidR="00E26593" w:rsidRDefault="009F3AB4" w:rsidP="009F3AB4">
      <w:pPr>
        <w:pStyle w:val="Zkladntext2"/>
        <w:rPr>
          <w:bCs/>
          <w:szCs w:val="24"/>
        </w:rPr>
      </w:pPr>
      <w:r>
        <w:rPr>
          <w:bCs/>
          <w:szCs w:val="24"/>
        </w:rPr>
        <w:t>Nosné a obvodové stěny budou založeny na základových pasech</w:t>
      </w:r>
      <w:r w:rsidR="00E26593">
        <w:rPr>
          <w:bCs/>
          <w:szCs w:val="24"/>
        </w:rPr>
        <w:t xml:space="preserve"> </w:t>
      </w:r>
      <w:r>
        <w:rPr>
          <w:bCs/>
          <w:szCs w:val="24"/>
        </w:rPr>
        <w:t>šířky</w:t>
      </w:r>
      <w:r w:rsidR="00E26593">
        <w:rPr>
          <w:bCs/>
          <w:szCs w:val="24"/>
        </w:rPr>
        <w:t xml:space="preserve"> 0,60, základová spára je navržená v hloubce 0,8m pod okolním terénem. </w:t>
      </w:r>
      <w:r w:rsidR="00CE3054">
        <w:rPr>
          <w:bCs/>
          <w:szCs w:val="24"/>
        </w:rPr>
        <w:t xml:space="preserve">Přes základové pasy bude provedená podkladní železobetonová deska podlahy vysoká 150mm. </w:t>
      </w:r>
      <w:r w:rsidR="00E26593">
        <w:rPr>
          <w:bCs/>
          <w:szCs w:val="24"/>
        </w:rPr>
        <w:t xml:space="preserve">Stěny budovy jsou zděné, stropní konstrukci </w:t>
      </w:r>
      <w:proofErr w:type="gramStart"/>
      <w:r w:rsidR="00E26593">
        <w:rPr>
          <w:bCs/>
          <w:szCs w:val="24"/>
        </w:rPr>
        <w:t>tvoří  monolitické</w:t>
      </w:r>
      <w:proofErr w:type="gramEnd"/>
      <w:r w:rsidR="00E26593">
        <w:rPr>
          <w:bCs/>
          <w:szCs w:val="24"/>
        </w:rPr>
        <w:t xml:space="preserve"> desky.  Nad přízemím je železobetonová deska  o  dvou polích </w:t>
      </w:r>
      <w:r w:rsidR="00AF76EC">
        <w:rPr>
          <w:bCs/>
          <w:szCs w:val="24"/>
        </w:rPr>
        <w:t>vysoká 15</w:t>
      </w:r>
      <w:r w:rsidR="007B2354">
        <w:rPr>
          <w:bCs/>
          <w:szCs w:val="24"/>
        </w:rPr>
        <w:t xml:space="preserve">0mm </w:t>
      </w:r>
      <w:r w:rsidR="00E26593">
        <w:rPr>
          <w:bCs/>
          <w:szCs w:val="24"/>
        </w:rPr>
        <w:t>ukotvená do železobetonových věnců na stěnách</w:t>
      </w:r>
      <w:r w:rsidR="00295EC0">
        <w:rPr>
          <w:bCs/>
          <w:szCs w:val="24"/>
        </w:rPr>
        <w:t>,</w:t>
      </w:r>
      <w:r w:rsidR="00E26593">
        <w:rPr>
          <w:bCs/>
          <w:szCs w:val="24"/>
        </w:rPr>
        <w:t xml:space="preserve"> nad patrem je deska </w:t>
      </w:r>
      <w:proofErr w:type="gramStart"/>
      <w:r w:rsidR="00295EC0">
        <w:rPr>
          <w:bCs/>
          <w:szCs w:val="24"/>
        </w:rPr>
        <w:t xml:space="preserve">šikmá, </w:t>
      </w:r>
      <w:r w:rsidR="00E26593">
        <w:rPr>
          <w:bCs/>
          <w:szCs w:val="24"/>
        </w:rPr>
        <w:t xml:space="preserve"> </w:t>
      </w:r>
      <w:r w:rsidR="007B2354">
        <w:rPr>
          <w:bCs/>
          <w:szCs w:val="24"/>
        </w:rPr>
        <w:t>vysoká</w:t>
      </w:r>
      <w:proofErr w:type="gramEnd"/>
      <w:r w:rsidR="007B2354">
        <w:rPr>
          <w:bCs/>
          <w:szCs w:val="24"/>
        </w:rPr>
        <w:t xml:space="preserve"> 180mm </w:t>
      </w:r>
      <w:r w:rsidR="00E26593">
        <w:rPr>
          <w:bCs/>
          <w:szCs w:val="24"/>
        </w:rPr>
        <w:t xml:space="preserve">uložená jen po obvodu a </w:t>
      </w:r>
      <w:r w:rsidR="00295EC0">
        <w:rPr>
          <w:bCs/>
          <w:szCs w:val="24"/>
        </w:rPr>
        <w:t>má asymetrické vyložení na severozápadním nároží.</w:t>
      </w:r>
    </w:p>
    <w:p w:rsidR="00295EC0" w:rsidRDefault="00295EC0" w:rsidP="009F3AB4">
      <w:pPr>
        <w:pStyle w:val="Zkladntext2"/>
        <w:rPr>
          <w:bCs/>
          <w:szCs w:val="24"/>
        </w:rPr>
      </w:pPr>
      <w:r>
        <w:rPr>
          <w:bCs/>
          <w:szCs w:val="24"/>
        </w:rPr>
        <w:t xml:space="preserve">V přízemí jsou po stranách jihozápadního nároží navrženy velké výkladce, takže železobetonový věnec tvoří zároveň nadokenní a nadedveřní překlad. V nároží je umístěn </w:t>
      </w:r>
      <w:r w:rsidR="00AF76EC">
        <w:rPr>
          <w:bCs/>
          <w:szCs w:val="24"/>
        </w:rPr>
        <w:t xml:space="preserve">zděný </w:t>
      </w:r>
      <w:r>
        <w:rPr>
          <w:bCs/>
          <w:szCs w:val="24"/>
        </w:rPr>
        <w:t>sloupek</w:t>
      </w:r>
      <w:r w:rsidR="00AF76EC">
        <w:rPr>
          <w:bCs/>
          <w:szCs w:val="24"/>
        </w:rPr>
        <w:t xml:space="preserve"> vyzděný z pevnostních cihel P25 na maltu cementovou, případně z cihel betonových na maltu cementovou. </w:t>
      </w:r>
      <w:proofErr w:type="gramStart"/>
      <w:r w:rsidR="00AF76EC">
        <w:rPr>
          <w:bCs/>
          <w:szCs w:val="24"/>
        </w:rPr>
        <w:t xml:space="preserve">Ocelový </w:t>
      </w:r>
      <w:r>
        <w:rPr>
          <w:bCs/>
          <w:szCs w:val="24"/>
        </w:rPr>
        <w:t xml:space="preserve"> sloupek</w:t>
      </w:r>
      <w:proofErr w:type="gramEnd"/>
      <w:r>
        <w:rPr>
          <w:bCs/>
          <w:szCs w:val="24"/>
        </w:rPr>
        <w:t xml:space="preserve"> v</w:t>
      </w:r>
      <w:r w:rsidR="00AF76EC">
        <w:rPr>
          <w:bCs/>
          <w:szCs w:val="24"/>
        </w:rPr>
        <w:t xml:space="preserve"> jižní fasádě </w:t>
      </w:r>
      <w:r>
        <w:rPr>
          <w:bCs/>
          <w:szCs w:val="24"/>
        </w:rPr>
        <w:t xml:space="preserve"> odděluje pevnou </w:t>
      </w:r>
      <w:r w:rsidR="00AF76EC">
        <w:rPr>
          <w:bCs/>
          <w:szCs w:val="24"/>
        </w:rPr>
        <w:t xml:space="preserve"> a vstupní část. </w:t>
      </w:r>
    </w:p>
    <w:p w:rsidR="00295EC0" w:rsidRDefault="00295EC0" w:rsidP="009F3AB4">
      <w:pPr>
        <w:pStyle w:val="Zkladntext2"/>
        <w:rPr>
          <w:bCs/>
          <w:szCs w:val="24"/>
        </w:rPr>
      </w:pPr>
      <w:r>
        <w:rPr>
          <w:bCs/>
          <w:szCs w:val="24"/>
        </w:rPr>
        <w:lastRenderedPageBreak/>
        <w:t xml:space="preserve">Se stávajícím objektem musea je přístavba spojená šikmou zakrytou lávkou v úrovni patra. </w:t>
      </w:r>
      <w:r w:rsidR="00CE3054">
        <w:rPr>
          <w:bCs/>
          <w:szCs w:val="24"/>
        </w:rPr>
        <w:t>Nosná</w:t>
      </w:r>
      <w:r>
        <w:rPr>
          <w:bCs/>
          <w:szCs w:val="24"/>
        </w:rPr>
        <w:t xml:space="preserve"> deska podlahy i stropu je</w:t>
      </w:r>
      <w:r w:rsidR="007B2354">
        <w:rPr>
          <w:bCs/>
          <w:szCs w:val="24"/>
        </w:rPr>
        <w:t xml:space="preserve"> navržená jako </w:t>
      </w:r>
      <w:r w:rsidR="00CE3054">
        <w:rPr>
          <w:bCs/>
          <w:szCs w:val="24"/>
        </w:rPr>
        <w:t xml:space="preserve">monolitická </w:t>
      </w:r>
      <w:r w:rsidR="007B2354">
        <w:rPr>
          <w:bCs/>
          <w:szCs w:val="24"/>
        </w:rPr>
        <w:t>železobetonová, s</w:t>
      </w:r>
      <w:r>
        <w:rPr>
          <w:bCs/>
          <w:szCs w:val="24"/>
        </w:rPr>
        <w:t xml:space="preserve">těny budou prosklené. Podlahová </w:t>
      </w:r>
      <w:proofErr w:type="gramStart"/>
      <w:r>
        <w:rPr>
          <w:bCs/>
          <w:szCs w:val="24"/>
        </w:rPr>
        <w:t xml:space="preserve">deska </w:t>
      </w:r>
      <w:r w:rsidR="00CE3054">
        <w:rPr>
          <w:bCs/>
          <w:szCs w:val="24"/>
        </w:rPr>
        <w:t xml:space="preserve"> </w:t>
      </w:r>
      <w:proofErr w:type="spellStart"/>
      <w:r w:rsidR="00CE3054">
        <w:rPr>
          <w:bCs/>
          <w:szCs w:val="24"/>
        </w:rPr>
        <w:t>tl</w:t>
      </w:r>
      <w:proofErr w:type="spellEnd"/>
      <w:proofErr w:type="gramEnd"/>
      <w:r w:rsidR="00CE3054">
        <w:rPr>
          <w:bCs/>
          <w:szCs w:val="24"/>
        </w:rPr>
        <w:t xml:space="preserve">. 120mm je v severní </w:t>
      </w:r>
      <w:r>
        <w:rPr>
          <w:bCs/>
          <w:szCs w:val="24"/>
        </w:rPr>
        <w:t xml:space="preserve"> fasádě stávajícího objektu uložena nad překladem </w:t>
      </w:r>
      <w:r w:rsidR="00CE3054">
        <w:rPr>
          <w:bCs/>
          <w:szCs w:val="24"/>
        </w:rPr>
        <w:t>okna, v přístavbě  ukotvená do železobetonového věnc</w:t>
      </w:r>
      <w:r w:rsidR="00AF76EC">
        <w:rPr>
          <w:bCs/>
          <w:szCs w:val="24"/>
        </w:rPr>
        <w:t xml:space="preserve">e. Stropní deska bude mít </w:t>
      </w:r>
      <w:proofErr w:type="spellStart"/>
      <w:r w:rsidR="00AF76EC">
        <w:rPr>
          <w:bCs/>
          <w:szCs w:val="24"/>
        </w:rPr>
        <w:t>tl</w:t>
      </w:r>
      <w:proofErr w:type="spellEnd"/>
      <w:r w:rsidR="00AF76EC">
        <w:rPr>
          <w:bCs/>
          <w:szCs w:val="24"/>
        </w:rPr>
        <w:t>. 14</w:t>
      </w:r>
      <w:r w:rsidR="00CE3054">
        <w:rPr>
          <w:bCs/>
          <w:szCs w:val="24"/>
        </w:rPr>
        <w:t>0mm, ve stávajícím objektu bude uložená do drážky nad překladem nad vstupn</w:t>
      </w:r>
      <w:r w:rsidR="00AF76EC">
        <w:rPr>
          <w:bCs/>
          <w:szCs w:val="24"/>
        </w:rPr>
        <w:t xml:space="preserve">ím otvorem a na stěně </w:t>
      </w:r>
      <w:proofErr w:type="gramStart"/>
      <w:r w:rsidR="00AF76EC">
        <w:rPr>
          <w:bCs/>
          <w:szCs w:val="24"/>
        </w:rPr>
        <w:t>přístavby  na</w:t>
      </w:r>
      <w:proofErr w:type="gramEnd"/>
      <w:r w:rsidR="00AF76EC">
        <w:rPr>
          <w:bCs/>
          <w:szCs w:val="24"/>
        </w:rPr>
        <w:t xml:space="preserve"> věci stropní desky. </w:t>
      </w:r>
      <w:r w:rsidR="00CE3054">
        <w:rPr>
          <w:bCs/>
          <w:szCs w:val="24"/>
        </w:rPr>
        <w:t xml:space="preserve"> </w:t>
      </w:r>
      <w:r w:rsidR="00AF76EC">
        <w:rPr>
          <w:bCs/>
          <w:szCs w:val="24"/>
        </w:rPr>
        <w:t>Stropní deska s věncem nad hlavním půdorysem je na třech stranách podepřená ocelovými sloupky, při jižní fasádě jsou do příčných stěn vloženy ocelové rámy s</w:t>
      </w:r>
      <w:r w:rsidR="00482C58">
        <w:rPr>
          <w:bCs/>
          <w:szCs w:val="24"/>
        </w:rPr>
        <w:t>e stojinami shodného profilu.</w:t>
      </w:r>
    </w:p>
    <w:p w:rsidR="00CE3054" w:rsidRPr="009F3AB4" w:rsidRDefault="00CE3054" w:rsidP="009F3AB4">
      <w:pPr>
        <w:pStyle w:val="Zkladntext2"/>
        <w:rPr>
          <w:bCs/>
          <w:szCs w:val="24"/>
        </w:rPr>
      </w:pPr>
    </w:p>
    <w:p w:rsidR="00CE3054" w:rsidRDefault="00715BBB" w:rsidP="00291D21">
      <w:pPr>
        <w:pStyle w:val="Zkladntext2"/>
        <w:rPr>
          <w:bCs/>
        </w:rPr>
      </w:pPr>
      <w:r>
        <w:rPr>
          <w:bCs/>
        </w:rPr>
        <w:t>Materiály:</w:t>
      </w:r>
      <w:r w:rsidR="000C7E81">
        <w:rPr>
          <w:bCs/>
        </w:rPr>
        <w:t xml:space="preserve"> </w:t>
      </w:r>
      <w:r w:rsidR="00CE3054">
        <w:rPr>
          <w:bCs/>
        </w:rPr>
        <w:t>Veškeré zazdívk</w:t>
      </w:r>
      <w:r w:rsidR="00841527">
        <w:rPr>
          <w:bCs/>
        </w:rPr>
        <w:t>y</w:t>
      </w:r>
      <w:r w:rsidR="00CE3054">
        <w:rPr>
          <w:bCs/>
        </w:rPr>
        <w:t xml:space="preserve"> ve stávaj</w:t>
      </w:r>
      <w:r w:rsidR="00841527">
        <w:rPr>
          <w:bCs/>
        </w:rPr>
        <w:t xml:space="preserve">ícím objekt ubudou provedeny z plných cihel P10 na maltu </w:t>
      </w:r>
      <w:proofErr w:type="spellStart"/>
      <w:r w:rsidR="00841527">
        <w:rPr>
          <w:bCs/>
        </w:rPr>
        <w:t>vápenocementovou</w:t>
      </w:r>
      <w:proofErr w:type="spellEnd"/>
      <w:r w:rsidR="00841527">
        <w:rPr>
          <w:bCs/>
        </w:rPr>
        <w:t xml:space="preserve"> MVC25.  Veškeré nové překlady na </w:t>
      </w:r>
      <w:proofErr w:type="gramStart"/>
      <w:r w:rsidR="00841527">
        <w:rPr>
          <w:bCs/>
        </w:rPr>
        <w:t>novými</w:t>
      </w:r>
      <w:proofErr w:type="gramEnd"/>
      <w:r w:rsidR="00841527">
        <w:rPr>
          <w:bCs/>
        </w:rPr>
        <w:t xml:space="preserve"> otvory jsou navrženy z ocelových  válcovaných profilů.</w:t>
      </w:r>
    </w:p>
    <w:p w:rsidR="00715BBB" w:rsidRDefault="00715BBB" w:rsidP="00291D21">
      <w:pPr>
        <w:pStyle w:val="Zkladntext2"/>
        <w:rPr>
          <w:bCs/>
        </w:rPr>
      </w:pPr>
      <w:r>
        <w:rPr>
          <w:bCs/>
        </w:rPr>
        <w:t xml:space="preserve">Nové stěny </w:t>
      </w:r>
      <w:r w:rsidR="00CE3054">
        <w:rPr>
          <w:bCs/>
        </w:rPr>
        <w:t>přístavby</w:t>
      </w:r>
      <w:r w:rsidR="008D43AC">
        <w:rPr>
          <w:bCs/>
        </w:rPr>
        <w:t xml:space="preserve"> a nástavby ve stávajícím </w:t>
      </w:r>
      <w:proofErr w:type="gramStart"/>
      <w:r w:rsidR="008D43AC">
        <w:rPr>
          <w:bCs/>
        </w:rPr>
        <w:t xml:space="preserve">objektu </w:t>
      </w:r>
      <w:r w:rsidR="00CE3054">
        <w:rPr>
          <w:bCs/>
        </w:rPr>
        <w:t xml:space="preserve"> jsou</w:t>
      </w:r>
      <w:proofErr w:type="gramEnd"/>
      <w:r w:rsidR="00CE3054">
        <w:rPr>
          <w:bCs/>
        </w:rPr>
        <w:t xml:space="preserve"> navrženy z keramických bloků </w:t>
      </w:r>
      <w:proofErr w:type="spellStart"/>
      <w:r w:rsidR="00CE3054">
        <w:rPr>
          <w:bCs/>
        </w:rPr>
        <w:t>Porotherm</w:t>
      </w:r>
      <w:proofErr w:type="spellEnd"/>
      <w:r w:rsidR="008D43AC">
        <w:rPr>
          <w:bCs/>
        </w:rPr>
        <w:t xml:space="preserve">. </w:t>
      </w:r>
      <w:r w:rsidR="00841527">
        <w:rPr>
          <w:bCs/>
        </w:rPr>
        <w:t xml:space="preserve"> </w:t>
      </w:r>
      <w:r w:rsidR="008D43AC">
        <w:rPr>
          <w:bCs/>
        </w:rPr>
        <w:t xml:space="preserve">Železobetonové </w:t>
      </w:r>
      <w:proofErr w:type="gramStart"/>
      <w:r w:rsidR="008D43AC">
        <w:rPr>
          <w:bCs/>
        </w:rPr>
        <w:t xml:space="preserve">věnce </w:t>
      </w:r>
      <w:r w:rsidR="00841527">
        <w:rPr>
          <w:bCs/>
        </w:rPr>
        <w:t xml:space="preserve"> </w:t>
      </w:r>
      <w:r w:rsidR="008D43AC">
        <w:rPr>
          <w:bCs/>
        </w:rPr>
        <w:t>ve</w:t>
      </w:r>
      <w:proofErr w:type="gramEnd"/>
      <w:r w:rsidR="008D43AC">
        <w:rPr>
          <w:bCs/>
        </w:rPr>
        <w:t xml:space="preserve"> stěnách tvoří  zároveň překlady nad otvory. </w:t>
      </w:r>
      <w:r w:rsidR="00841527">
        <w:rPr>
          <w:bCs/>
        </w:rPr>
        <w:t xml:space="preserve"> </w:t>
      </w:r>
    </w:p>
    <w:p w:rsidR="00841527" w:rsidRDefault="00841527" w:rsidP="00291D21">
      <w:pPr>
        <w:pStyle w:val="Zkladntext2"/>
        <w:rPr>
          <w:bCs/>
        </w:rPr>
      </w:pPr>
      <w:r>
        <w:rPr>
          <w:bCs/>
        </w:rPr>
        <w:t xml:space="preserve">Nové základové pasy </w:t>
      </w:r>
      <w:r w:rsidR="008D43AC">
        <w:rPr>
          <w:bCs/>
        </w:rPr>
        <w:t xml:space="preserve">přístavby a výtahové šachty </w:t>
      </w:r>
      <w:r>
        <w:rPr>
          <w:bCs/>
        </w:rPr>
        <w:t xml:space="preserve">jsou navrženy z betonu C15/20, nosné železobetonové stropní konstrukce z betonu C25/30. Základová deska přístavby </w:t>
      </w:r>
      <w:r w:rsidR="008D43AC">
        <w:rPr>
          <w:bCs/>
        </w:rPr>
        <w:t xml:space="preserve">a výtahové šachty </w:t>
      </w:r>
      <w:r>
        <w:rPr>
          <w:bCs/>
        </w:rPr>
        <w:t xml:space="preserve">bude vyztužená KARI sítí 8/150, stropní </w:t>
      </w:r>
      <w:proofErr w:type="gramStart"/>
      <w:r>
        <w:rPr>
          <w:bCs/>
        </w:rPr>
        <w:t xml:space="preserve">konstrukce </w:t>
      </w:r>
      <w:r w:rsidR="008D43AC">
        <w:rPr>
          <w:bCs/>
        </w:rPr>
        <w:t xml:space="preserve"> přístavby</w:t>
      </w:r>
      <w:proofErr w:type="gramEnd"/>
      <w:r w:rsidR="008D43AC">
        <w:rPr>
          <w:bCs/>
        </w:rPr>
        <w:t xml:space="preserve"> </w:t>
      </w:r>
      <w:r>
        <w:rPr>
          <w:bCs/>
        </w:rPr>
        <w:t> budou armovány klasicky</w:t>
      </w:r>
      <w:r w:rsidR="008D43AC">
        <w:rPr>
          <w:bCs/>
        </w:rPr>
        <w:t xml:space="preserve"> pruty z</w:t>
      </w:r>
      <w:r>
        <w:rPr>
          <w:bCs/>
        </w:rPr>
        <w:t xml:space="preserve"> oceli 10505, třmínky ve věncích a překladech z oceli 10216.</w:t>
      </w:r>
    </w:p>
    <w:p w:rsidR="00715BBB" w:rsidRDefault="00715BBB" w:rsidP="00715BBB">
      <w:pPr>
        <w:pStyle w:val="normalCMC"/>
      </w:pPr>
      <w:r>
        <w:t xml:space="preserve">Nové dřevěné </w:t>
      </w:r>
      <w:r w:rsidR="008D43AC">
        <w:t xml:space="preserve">doplňující </w:t>
      </w:r>
      <w:r>
        <w:t>prvky</w:t>
      </w:r>
      <w:r w:rsidR="008D43AC">
        <w:t xml:space="preserve"> v krovu </w:t>
      </w:r>
      <w:r w:rsidR="00482C58">
        <w:t xml:space="preserve"> jsou navržené z materiálu </w:t>
      </w:r>
      <w:proofErr w:type="gramStart"/>
      <w:r w:rsidR="00482C58">
        <w:t>SI – 1.jakost</w:t>
      </w:r>
      <w:proofErr w:type="gramEnd"/>
      <w:r w:rsidR="00482C58">
        <w:t>.</w:t>
      </w:r>
    </w:p>
    <w:p w:rsidR="00482C58" w:rsidRDefault="001B28B9" w:rsidP="00482C58">
      <w:pPr>
        <w:pStyle w:val="Zkladntext2"/>
        <w:rPr>
          <w:bCs/>
        </w:rPr>
      </w:pPr>
      <w:r>
        <w:rPr>
          <w:bCs/>
        </w:rPr>
        <w:tab/>
      </w:r>
      <w:bookmarkStart w:id="0" w:name="_Toc201898544"/>
      <w:bookmarkStart w:id="1" w:name="_Toc174507152"/>
      <w:bookmarkStart w:id="2" w:name="_Toc174516480"/>
      <w:bookmarkStart w:id="3" w:name="_Toc174516559"/>
      <w:bookmarkStart w:id="4" w:name="_Toc174871365"/>
      <w:bookmarkStart w:id="5" w:name="_Toc174872836"/>
      <w:bookmarkStart w:id="6" w:name="_Toc174872871"/>
      <w:bookmarkStart w:id="7" w:name="_Toc175732641"/>
      <w:bookmarkStart w:id="8" w:name="_Toc175734185"/>
      <w:bookmarkStart w:id="9" w:name="_Toc175984621"/>
      <w:bookmarkStart w:id="10" w:name="_Toc191372764"/>
      <w:bookmarkStart w:id="11" w:name="_Toc195068522"/>
      <w:bookmarkStart w:id="12" w:name="_Toc195070334"/>
    </w:p>
    <w:p w:rsidR="001B28B9" w:rsidRPr="00482C58" w:rsidRDefault="001B28B9" w:rsidP="00482C58">
      <w:pPr>
        <w:pStyle w:val="Zkladntext2"/>
      </w:pPr>
      <w:r>
        <w:rPr>
          <w:b/>
        </w:rPr>
        <w:t>Hodnoty užitných a klimatických zatížení uvažovaných při návrhu nosné konstrukce</w:t>
      </w:r>
      <w:bookmarkEnd w:id="0"/>
      <w:r>
        <w:rPr>
          <w:b/>
        </w:rPr>
        <w:t>:</w:t>
      </w:r>
    </w:p>
    <w:p w:rsidR="001B28B9" w:rsidRDefault="001B28B9" w:rsidP="001B28B9">
      <w:pPr>
        <w:rPr>
          <w:b/>
          <w:bCs/>
          <w:sz w:val="24"/>
        </w:rPr>
      </w:pPr>
      <w:r>
        <w:rPr>
          <w:b/>
          <w:bCs/>
          <w:sz w:val="24"/>
        </w:rPr>
        <w:t>Zatížení užitné:</w:t>
      </w:r>
    </w:p>
    <w:p w:rsidR="001B28B9" w:rsidRDefault="008D43AC" w:rsidP="001B28B9">
      <w:pPr>
        <w:pStyle w:val="Zkladntext2"/>
        <w:tabs>
          <w:tab w:val="left" w:pos="3420"/>
        </w:tabs>
      </w:pPr>
      <w:r>
        <w:t>Místnost v patře přístavby:</w:t>
      </w:r>
      <w:r w:rsidR="00511BDD">
        <w:tab/>
      </w:r>
      <w:r>
        <w:t>300</w:t>
      </w:r>
      <w:r w:rsidR="00511BDD">
        <w:t xml:space="preserve"> kg/m2</w:t>
      </w:r>
      <w:r w:rsidR="00511BDD">
        <w:tab/>
      </w:r>
      <w:r>
        <w:t>3,00</w:t>
      </w:r>
      <w:r w:rsidR="00511BDD">
        <w:t xml:space="preserve"> </w:t>
      </w:r>
      <w:proofErr w:type="spellStart"/>
      <w:r w:rsidR="001B28B9">
        <w:t>kN</w:t>
      </w:r>
      <w:proofErr w:type="spellEnd"/>
      <w:r w:rsidR="001B28B9">
        <w:t>/m2</w:t>
      </w:r>
      <w:r w:rsidR="00511BDD">
        <w:tab/>
      </w:r>
      <w:proofErr w:type="spellStart"/>
      <w:r w:rsidR="005D2849">
        <w:t>koef</w:t>
      </w:r>
      <w:proofErr w:type="spellEnd"/>
      <w:r w:rsidR="005D2849">
        <w:t xml:space="preserve">. zatížení </w:t>
      </w:r>
      <w:r w:rsidR="00511BDD" w:rsidRPr="00511BDD">
        <w:rPr>
          <w:rFonts w:ascii="Symbol" w:hAnsi="Symbol"/>
        </w:rPr>
        <w:t></w:t>
      </w:r>
      <w:r w:rsidR="00511BDD">
        <w:t xml:space="preserve"> = </w:t>
      </w:r>
      <w:r>
        <w:t>1,5</w:t>
      </w:r>
    </w:p>
    <w:p w:rsidR="00511BDD" w:rsidRDefault="00511BDD" w:rsidP="001B28B9">
      <w:pPr>
        <w:pStyle w:val="Zkladntext2"/>
        <w:tabs>
          <w:tab w:val="left" w:pos="3420"/>
        </w:tabs>
      </w:pPr>
      <w:r>
        <w:t>Podlahy podkroví</w:t>
      </w:r>
      <w:r>
        <w:tab/>
        <w:t>150 kg/m2</w:t>
      </w:r>
      <w:r>
        <w:tab/>
        <w:t xml:space="preserve">1,50 </w:t>
      </w:r>
      <w:proofErr w:type="spellStart"/>
      <w:r>
        <w:t>kN</w:t>
      </w:r>
      <w:proofErr w:type="spellEnd"/>
      <w:r>
        <w:t>/m2</w:t>
      </w:r>
      <w:r>
        <w:tab/>
      </w:r>
      <w:r>
        <w:tab/>
      </w:r>
      <w:r>
        <w:tab/>
        <w:t xml:space="preserve">     1,5</w:t>
      </w:r>
    </w:p>
    <w:p w:rsidR="001B28B9" w:rsidRDefault="001B28B9" w:rsidP="001B28B9">
      <w:pPr>
        <w:pStyle w:val="Zkladntext2"/>
      </w:pPr>
      <w:proofErr w:type="gramStart"/>
      <w:r>
        <w:t xml:space="preserve">Sníh  – </w:t>
      </w:r>
      <w:r w:rsidR="005D2849">
        <w:t xml:space="preserve"> nové</w:t>
      </w:r>
      <w:proofErr w:type="gramEnd"/>
      <w:r w:rsidR="005D2849">
        <w:t xml:space="preserve"> </w:t>
      </w:r>
      <w:r>
        <w:t>střech</w:t>
      </w:r>
      <w:r w:rsidR="005D2849">
        <w:t>y</w:t>
      </w:r>
      <w:r w:rsidR="005D2849">
        <w:tab/>
      </w:r>
      <w:r>
        <w:tab/>
        <w:t xml:space="preserve">  </w:t>
      </w:r>
      <w:r w:rsidR="008D43AC">
        <w:tab/>
        <w:t>75</w:t>
      </w:r>
      <w:r w:rsidR="005D2849">
        <w:t>kg/m2</w:t>
      </w:r>
      <w:r w:rsidR="005D2849">
        <w:tab/>
      </w:r>
      <w:r w:rsidR="008D43AC">
        <w:t>0,7</w:t>
      </w:r>
      <w:r>
        <w:t>5</w:t>
      </w:r>
      <w:r w:rsidR="00511BDD">
        <w:t xml:space="preserve"> </w:t>
      </w:r>
      <w:proofErr w:type="spellStart"/>
      <w:r>
        <w:t>kN</w:t>
      </w:r>
      <w:proofErr w:type="spellEnd"/>
      <w:r>
        <w:t>/m2</w:t>
      </w:r>
      <w:r>
        <w:tab/>
        <w:t xml:space="preserve">                       </w:t>
      </w:r>
      <w:r w:rsidR="00511BDD">
        <w:tab/>
        <w:t xml:space="preserve">     </w:t>
      </w:r>
      <w:r w:rsidR="008D43AC">
        <w:t>1,5</w:t>
      </w:r>
      <w:r>
        <w:tab/>
      </w:r>
      <w:r>
        <w:tab/>
      </w:r>
    </w:p>
    <w:p w:rsidR="001B28B9" w:rsidRDefault="001853F6" w:rsidP="001853F6">
      <w:pPr>
        <w:pStyle w:val="Nadpis1"/>
        <w:jc w:val="left"/>
        <w:rPr>
          <w:sz w:val="24"/>
          <w:szCs w:val="24"/>
        </w:rPr>
      </w:pPr>
      <w:bookmarkStart w:id="13" w:name="_Toc201898547"/>
      <w:r>
        <w:rPr>
          <w:caps/>
          <w:sz w:val="24"/>
          <w:szCs w:val="24"/>
        </w:rPr>
        <w:t xml:space="preserve"> </w:t>
      </w:r>
      <w:r>
        <w:rPr>
          <w:sz w:val="24"/>
          <w:szCs w:val="24"/>
        </w:rPr>
        <w:t>Zásady pro provádění bouracích a podchycovacích prací a zpevňovacích konstrukcí či postupů</w:t>
      </w:r>
      <w:bookmarkEnd w:id="13"/>
      <w:r>
        <w:rPr>
          <w:sz w:val="24"/>
          <w:szCs w:val="24"/>
        </w:rPr>
        <w:t>:</w:t>
      </w:r>
    </w:p>
    <w:p w:rsidR="00511BDD" w:rsidRDefault="00511BDD" w:rsidP="001B28B9">
      <w:pPr>
        <w:pStyle w:val="Zkladntext2"/>
        <w:tabs>
          <w:tab w:val="left" w:pos="567"/>
        </w:tabs>
      </w:pPr>
      <w:bookmarkStart w:id="14" w:name="_Toc201898548"/>
      <w:r>
        <w:t xml:space="preserve">Stropní konstrukce pro </w:t>
      </w:r>
      <w:proofErr w:type="gramStart"/>
      <w:r>
        <w:t>vestavbu  výtahové</w:t>
      </w:r>
      <w:proofErr w:type="gramEnd"/>
      <w:r>
        <w:t xml:space="preserve"> šachty budou odbourávány po patrech</w:t>
      </w:r>
      <w:r w:rsidR="00947E9D">
        <w:t xml:space="preserve"> vždy po dostavbě zdiva  šachty do dané úrovně.</w:t>
      </w:r>
    </w:p>
    <w:p w:rsidR="001853F6" w:rsidRDefault="00511BDD" w:rsidP="001B28B9">
      <w:pPr>
        <w:pStyle w:val="Zkladntext2"/>
        <w:tabs>
          <w:tab w:val="left" w:pos="567"/>
        </w:tabs>
      </w:pPr>
      <w:r>
        <w:t xml:space="preserve">Před vybourání otvoru v příčné stěně </w:t>
      </w:r>
      <w:r w:rsidR="00482C58">
        <w:t xml:space="preserve">v pravém travé historické budovy </w:t>
      </w:r>
      <w:r>
        <w:t>bude nutné ověřit průběh stropních trámů ve stropě přilehlých místností.</w:t>
      </w:r>
    </w:p>
    <w:p w:rsidR="00511BDD" w:rsidRDefault="00511BDD" w:rsidP="001B28B9">
      <w:pPr>
        <w:pStyle w:val="Zkladntext2"/>
        <w:tabs>
          <w:tab w:val="left" w:pos="567"/>
        </w:tabs>
      </w:pPr>
      <w:r>
        <w:t xml:space="preserve">Před </w:t>
      </w:r>
      <w:r w:rsidR="00947E9D">
        <w:t xml:space="preserve">odbouráním příčky bývalé spíže a </w:t>
      </w:r>
      <w:proofErr w:type="gramStart"/>
      <w:r w:rsidR="00947E9D">
        <w:t xml:space="preserve">provedením </w:t>
      </w:r>
      <w:r>
        <w:t xml:space="preserve"> výměn</w:t>
      </w:r>
      <w:r w:rsidR="00947E9D">
        <w:t>y</w:t>
      </w:r>
      <w:proofErr w:type="gramEnd"/>
      <w:r>
        <w:t xml:space="preserve"> a doplnění stropního trámu podél </w:t>
      </w:r>
      <w:r w:rsidR="00947E9D">
        <w:t xml:space="preserve">jižní </w:t>
      </w:r>
      <w:r>
        <w:t>dv</w:t>
      </w:r>
      <w:r w:rsidR="00947E9D">
        <w:t xml:space="preserve">orní stěny bude nutné podepřít výdřevou zbývající část stropní konstrukce v místnosti. </w:t>
      </w:r>
    </w:p>
    <w:p w:rsidR="00947E9D" w:rsidRDefault="00947E9D" w:rsidP="001B28B9">
      <w:pPr>
        <w:pStyle w:val="Zkladntext2"/>
        <w:tabs>
          <w:tab w:val="left" w:pos="567"/>
        </w:tabs>
      </w:pPr>
      <w:r>
        <w:t>Po provedení betonových konstrukcí je nutné dodržet dobu zrání betonu.</w:t>
      </w:r>
    </w:p>
    <w:p w:rsidR="00511BDD" w:rsidRDefault="00511BDD" w:rsidP="001B28B9">
      <w:pPr>
        <w:pStyle w:val="Zkladntext2"/>
        <w:tabs>
          <w:tab w:val="left" w:pos="567"/>
        </w:tabs>
        <w:rPr>
          <w:b/>
          <w:bCs/>
        </w:rPr>
      </w:pPr>
    </w:p>
    <w:p w:rsidR="001B28B9" w:rsidRDefault="001B28B9" w:rsidP="001B28B9">
      <w:pPr>
        <w:pStyle w:val="Zkladntext2"/>
        <w:tabs>
          <w:tab w:val="left" w:pos="567"/>
        </w:tabs>
      </w:pPr>
      <w:r>
        <w:rPr>
          <w:b/>
          <w:bCs/>
        </w:rPr>
        <w:t>Požadavky na kontrolu zakrývaných konstrukcí</w:t>
      </w:r>
      <w:bookmarkEnd w:id="14"/>
      <w:r w:rsidR="00F56475">
        <w:rPr>
          <w:b/>
          <w:bCs/>
        </w:rPr>
        <w:t>:</w:t>
      </w:r>
    </w:p>
    <w:p w:rsidR="001853F6" w:rsidRDefault="00947E9D" w:rsidP="001B28B9">
      <w:pPr>
        <w:pStyle w:val="Zkladntext2"/>
      </w:pPr>
      <w:r>
        <w:t>Projektant nebo stavební dozor musí převzít uložení výztuže ve stropních deskách přístavby a spojovací lávky.</w:t>
      </w:r>
    </w:p>
    <w:p w:rsidR="001853F6" w:rsidRDefault="001853F6" w:rsidP="001B28B9">
      <w:pPr>
        <w:rPr>
          <w:sz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1853F6" w:rsidRDefault="001853F6" w:rsidP="001B28B9">
      <w:pPr>
        <w:pStyle w:val="normalCMC"/>
      </w:pPr>
    </w:p>
    <w:p w:rsidR="001B28B9" w:rsidRDefault="001B28B9" w:rsidP="001B28B9">
      <w:pPr>
        <w:pStyle w:val="normalCMC"/>
      </w:pPr>
    </w:p>
    <w:p w:rsidR="001B28B9" w:rsidRDefault="001B28B9" w:rsidP="001B28B9">
      <w:pPr>
        <w:pStyle w:val="normalCMC"/>
      </w:pPr>
    </w:p>
    <w:p w:rsidR="001B28B9" w:rsidRDefault="001853F6" w:rsidP="001B28B9">
      <w:pPr>
        <w:pStyle w:val="normalCMC"/>
      </w:pPr>
      <w:proofErr w:type="gramStart"/>
      <w:r>
        <w:t xml:space="preserve">Praha,   </w:t>
      </w:r>
      <w:r w:rsidR="00482C58">
        <w:t>říjen</w:t>
      </w:r>
      <w:proofErr w:type="gramEnd"/>
      <w:r w:rsidR="00482C58">
        <w:t xml:space="preserve"> </w:t>
      </w:r>
      <w:r w:rsidR="000C7E81">
        <w:t xml:space="preserve"> 2017</w:t>
      </w:r>
      <w:r w:rsidR="001B28B9">
        <w:t xml:space="preserve">                                                                         Ing. Zdenka Adamiecová</w:t>
      </w:r>
    </w:p>
    <w:p w:rsidR="00C63588" w:rsidRDefault="00C63588" w:rsidP="00C63588">
      <w:pPr>
        <w:pStyle w:val="Nadpis1"/>
        <w:jc w:val="left"/>
        <w:rPr>
          <w:sz w:val="24"/>
          <w:szCs w:val="24"/>
        </w:rPr>
      </w:pPr>
    </w:p>
    <w:p w:rsidR="00482C58" w:rsidRDefault="00482C58" w:rsidP="00482C58"/>
    <w:p w:rsidR="00482C58" w:rsidRDefault="00482C58" w:rsidP="00482C58"/>
    <w:p w:rsidR="00482C58" w:rsidRDefault="00482C58" w:rsidP="00482C58"/>
    <w:p w:rsidR="00482C58" w:rsidRDefault="00482C58" w:rsidP="00482C58"/>
    <w:p w:rsidR="00482C58" w:rsidRDefault="00482C58" w:rsidP="00482C58"/>
    <w:p w:rsidR="00482C58" w:rsidRDefault="00482C58" w:rsidP="00482C58"/>
    <w:p w:rsidR="003B7E21" w:rsidRDefault="003B7E21" w:rsidP="00482C58">
      <w:pPr>
        <w:rPr>
          <w:b/>
          <w:sz w:val="28"/>
          <w:szCs w:val="28"/>
        </w:rPr>
      </w:pPr>
      <w:r w:rsidRPr="003B7E21">
        <w:rPr>
          <w:b/>
          <w:sz w:val="28"/>
          <w:szCs w:val="28"/>
        </w:rPr>
        <w:t>Seznam příloh:</w:t>
      </w:r>
    </w:p>
    <w:p w:rsidR="003B7E21" w:rsidRDefault="003B7E21" w:rsidP="00482C58">
      <w:pPr>
        <w:rPr>
          <w:b/>
          <w:sz w:val="28"/>
          <w:szCs w:val="28"/>
        </w:rPr>
      </w:pPr>
    </w:p>
    <w:p w:rsidR="003B7E21" w:rsidRDefault="003B7E21" w:rsidP="00482C58">
      <w:pPr>
        <w:rPr>
          <w:b/>
          <w:sz w:val="28"/>
          <w:szCs w:val="28"/>
        </w:rPr>
      </w:pPr>
      <w:r>
        <w:rPr>
          <w:b/>
          <w:sz w:val="28"/>
          <w:szCs w:val="28"/>
        </w:rPr>
        <w:t>D 1.2.1. Technická zpráva</w:t>
      </w:r>
    </w:p>
    <w:p w:rsidR="003B7E21" w:rsidRDefault="003B7E21" w:rsidP="00482C58">
      <w:pPr>
        <w:rPr>
          <w:b/>
          <w:sz w:val="28"/>
          <w:szCs w:val="28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8"/>
          <w:szCs w:val="28"/>
        </w:rPr>
        <w:t>D 1.2.2. Výkresy: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B7E21">
        <w:rPr>
          <w:b/>
          <w:sz w:val="24"/>
          <w:szCs w:val="24"/>
        </w:rPr>
        <w:t>S1</w:t>
      </w:r>
      <w:r>
        <w:rPr>
          <w:b/>
          <w:sz w:val="28"/>
          <w:szCs w:val="28"/>
        </w:rPr>
        <w:t xml:space="preserve"> – </w:t>
      </w:r>
      <w:r w:rsidRPr="003B7E21">
        <w:rPr>
          <w:b/>
          <w:sz w:val="24"/>
          <w:szCs w:val="24"/>
        </w:rPr>
        <w:t>nosná konstrukce zvýšené podlahy v</w:t>
      </w:r>
      <w:r>
        <w:rPr>
          <w:b/>
          <w:sz w:val="24"/>
          <w:szCs w:val="24"/>
        </w:rPr>
        <w:t> </w:t>
      </w:r>
      <w:r w:rsidRPr="003B7E21">
        <w:rPr>
          <w:b/>
          <w:sz w:val="24"/>
          <w:szCs w:val="24"/>
        </w:rPr>
        <w:t>podkroví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S2 – výkres tvaru a výztuže výtahové šachty</w:t>
      </w: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Dz1, D401, V301,302,V101, V401,V402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 3 -  výkres výztuže věnců v historické budově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 4 – výkres tvaru stropu nad 1.NP dostavby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 5 – výkres tvaru stropu nad 2.NP dostavby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 6 – výkres výztuž D101,D102,V102-V105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 7 – výkres výztuže D201,D202, V </w:t>
      </w:r>
      <w:proofErr w:type="gramStart"/>
      <w:r>
        <w:rPr>
          <w:b/>
          <w:sz w:val="24"/>
          <w:szCs w:val="24"/>
        </w:rPr>
        <w:t>201-V204</w:t>
      </w:r>
      <w:proofErr w:type="gramEnd"/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S 8 – Rám </w:t>
      </w:r>
      <w:proofErr w:type="gramStart"/>
      <w:r>
        <w:rPr>
          <w:b/>
          <w:sz w:val="24"/>
          <w:szCs w:val="24"/>
        </w:rPr>
        <w:t>R201,  sloupy</w:t>
      </w:r>
      <w:proofErr w:type="gramEnd"/>
      <w:r>
        <w:rPr>
          <w:b/>
          <w:sz w:val="24"/>
          <w:szCs w:val="24"/>
        </w:rPr>
        <w:t xml:space="preserve"> S101, S201,202</w:t>
      </w: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</w:p>
    <w:p w:rsid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>Výkaz válcované oceli výkres S</w:t>
      </w:r>
    </w:p>
    <w:p w:rsidR="003B7E21" w:rsidRPr="003B7E21" w:rsidRDefault="003B7E21" w:rsidP="00482C58">
      <w:pPr>
        <w:rPr>
          <w:b/>
          <w:sz w:val="24"/>
          <w:szCs w:val="24"/>
        </w:rPr>
      </w:pPr>
      <w:r>
        <w:rPr>
          <w:b/>
          <w:sz w:val="24"/>
          <w:szCs w:val="24"/>
        </w:rPr>
        <w:t>Výkaz betonářské oceli výkresy S 2a3, S6,S7</w:t>
      </w:r>
    </w:p>
    <w:sectPr w:rsidR="003B7E21" w:rsidRPr="003B7E21" w:rsidSect="00F5647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991" w:rsidRDefault="008A5991">
      <w:r>
        <w:separator/>
      </w:r>
    </w:p>
  </w:endnote>
  <w:endnote w:type="continuationSeparator" w:id="0">
    <w:p w:rsidR="008A5991" w:rsidRDefault="008A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3611"/>
      <w:docPartObj>
        <w:docPartGallery w:val="Page Numbers (Bottom of Page)"/>
        <w:docPartUnique/>
      </w:docPartObj>
    </w:sdtPr>
    <w:sdtContent>
      <w:p w:rsidR="00482C58" w:rsidRDefault="00817F23">
        <w:pPr>
          <w:pStyle w:val="Zpat"/>
          <w:jc w:val="center"/>
        </w:pPr>
        <w:fldSimple w:instr=" PAGE   \* MERGEFORMAT ">
          <w:r w:rsidR="003B7E21">
            <w:rPr>
              <w:noProof/>
            </w:rPr>
            <w:t>6</w:t>
          </w:r>
        </w:fldSimple>
      </w:p>
    </w:sdtContent>
  </w:sdt>
  <w:p w:rsidR="00482C58" w:rsidRDefault="00482C5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991" w:rsidRDefault="008A5991">
      <w:r>
        <w:separator/>
      </w:r>
    </w:p>
  </w:footnote>
  <w:footnote w:type="continuationSeparator" w:id="0">
    <w:p w:rsidR="008A5991" w:rsidRDefault="008A5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58" w:rsidRPr="00C63588" w:rsidRDefault="00482C58" w:rsidP="00C63588">
    <w:pPr>
      <w:pStyle w:val="Zhlav"/>
      <w:jc w:val="center"/>
      <w:rPr>
        <w:sz w:val="18"/>
        <w:szCs w:val="18"/>
      </w:rPr>
    </w:pPr>
    <w:r w:rsidRPr="00C63588">
      <w:rPr>
        <w:b/>
        <w:bCs/>
        <w:sz w:val="18"/>
        <w:szCs w:val="18"/>
      </w:rPr>
      <w:t xml:space="preserve">V Jalůvkách 210, </w:t>
    </w:r>
    <w:proofErr w:type="gramStart"/>
    <w:r w:rsidRPr="00C63588">
      <w:rPr>
        <w:b/>
        <w:bCs/>
        <w:sz w:val="18"/>
        <w:szCs w:val="18"/>
      </w:rPr>
      <w:t>k.</w:t>
    </w:r>
    <w:proofErr w:type="spellStart"/>
    <w:r w:rsidRPr="00C63588">
      <w:rPr>
        <w:b/>
        <w:bCs/>
        <w:sz w:val="18"/>
        <w:szCs w:val="18"/>
      </w:rPr>
      <w:t>ú.Kyšice</w:t>
    </w:r>
    <w:proofErr w:type="spellEnd"/>
    <w:proofErr w:type="gram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58" w:rsidRDefault="00482C58" w:rsidP="003E1B3D">
    <w:pPr>
      <w:pStyle w:val="Zhlav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Vlastivědné museum Nymburk</w:t>
    </w:r>
  </w:p>
  <w:p w:rsidR="00482C58" w:rsidRPr="009F3FF4" w:rsidRDefault="00482C58" w:rsidP="009F3FF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58" w:rsidRPr="00222C49" w:rsidRDefault="00482C58" w:rsidP="00866523">
    <w:pPr>
      <w:pStyle w:val="Bezmezer"/>
      <w:shd w:val="clear" w:color="auto" w:fill="EAF1DD" w:themeFill="accent3" w:themeFillTint="33"/>
      <w:rPr>
        <w:rFonts w:ascii="Times New Roman" w:hAnsi="Times New Roman" w:cs="Times New Roman"/>
        <w:b/>
        <w:sz w:val="28"/>
        <w:szCs w:val="28"/>
      </w:rPr>
    </w:pPr>
    <w:r w:rsidRPr="00222C49">
      <w:rPr>
        <w:b/>
      </w:rPr>
      <w:t xml:space="preserve">     </w:t>
    </w:r>
    <w:r>
      <w:rPr>
        <w:b/>
      </w:rPr>
      <w:t xml:space="preserve">   </w:t>
    </w:r>
    <w:r w:rsidRPr="00222C49">
      <w:rPr>
        <w:b/>
      </w:rPr>
      <w:t xml:space="preserve"> </w:t>
    </w:r>
    <w:r w:rsidRPr="00222C49">
      <w:rPr>
        <w:rFonts w:ascii="Times New Roman" w:hAnsi="Times New Roman" w:cs="Times New Roman"/>
        <w:b/>
        <w:sz w:val="28"/>
        <w:szCs w:val="28"/>
      </w:rPr>
      <w:t>Rekonstrukce památkových objektů, atelier statiky s.r.o.</w:t>
    </w:r>
  </w:p>
  <w:p w:rsidR="00482C58" w:rsidRPr="00F0789D" w:rsidRDefault="00482C58" w:rsidP="00866523">
    <w:pPr>
      <w:pStyle w:val="Bezmezer"/>
      <w:shd w:val="clear" w:color="auto" w:fill="EAF1DD" w:themeFill="accent3" w:themeFillTint="33"/>
      <w:jc w:val="center"/>
    </w:pPr>
    <w:r>
      <w:rPr>
        <w:sz w:val="20"/>
      </w:rPr>
      <w:t xml:space="preserve">Dolní 14, 140 00 Praha 4, pracoviště:  U Smaltovny 16, 160 00 Praha 6, </w:t>
    </w:r>
    <w:r w:rsidRPr="00F0789D">
      <w:rPr>
        <w:sz w:val="20"/>
      </w:rPr>
      <w:t xml:space="preserve">IČ 46501756, </w:t>
    </w:r>
    <w:r>
      <w:rPr>
        <w:sz w:val="20"/>
      </w:rPr>
      <w:t>tel. 607823250</w:t>
    </w:r>
    <w:r w:rsidRPr="00F0789D">
      <w:rPr>
        <w:sz w:val="20"/>
      </w:rPr>
      <w:t>,</w:t>
    </w:r>
  </w:p>
  <w:p w:rsidR="00482C58" w:rsidRPr="00C63588" w:rsidRDefault="00482C58" w:rsidP="00866523">
    <w:pPr>
      <w:pStyle w:val="Zhlav"/>
      <w:shd w:val="clear" w:color="auto" w:fill="EAF1DD" w:themeFill="accent3" w:themeFillTint="33"/>
      <w:rPr>
        <w:sz w:val="22"/>
      </w:rPr>
    </w:pPr>
  </w:p>
  <w:p w:rsidR="00482C58" w:rsidRDefault="00482C5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04F5D"/>
    <w:multiLevelType w:val="hybridMultilevel"/>
    <w:tmpl w:val="6AF25CA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E04AAC"/>
    <w:multiLevelType w:val="hybridMultilevel"/>
    <w:tmpl w:val="1B54E2C6"/>
    <w:lvl w:ilvl="0" w:tplc="56906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706A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2C1DE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32F07D6"/>
    <w:multiLevelType w:val="hybridMultilevel"/>
    <w:tmpl w:val="F954BD8C"/>
    <w:lvl w:ilvl="0" w:tplc="37E250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33E02"/>
    <w:multiLevelType w:val="hybridMultilevel"/>
    <w:tmpl w:val="2A1E25BE"/>
    <w:lvl w:ilvl="0" w:tplc="30F0A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B424E"/>
    <w:multiLevelType w:val="hybridMultilevel"/>
    <w:tmpl w:val="9F6A53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80287D"/>
    <w:rsid w:val="0001788C"/>
    <w:rsid w:val="00024841"/>
    <w:rsid w:val="00063CDD"/>
    <w:rsid w:val="00070DCE"/>
    <w:rsid w:val="00077AF0"/>
    <w:rsid w:val="000A79C3"/>
    <w:rsid w:val="000B6B23"/>
    <w:rsid w:val="000C0C5E"/>
    <w:rsid w:val="000C3DB2"/>
    <w:rsid w:val="000C7E81"/>
    <w:rsid w:val="000F3414"/>
    <w:rsid w:val="00102350"/>
    <w:rsid w:val="00104069"/>
    <w:rsid w:val="001259BF"/>
    <w:rsid w:val="00126D0E"/>
    <w:rsid w:val="00142A80"/>
    <w:rsid w:val="001457B2"/>
    <w:rsid w:val="001853F6"/>
    <w:rsid w:val="001B1AC5"/>
    <w:rsid w:val="001B28B9"/>
    <w:rsid w:val="001D445A"/>
    <w:rsid w:val="001D4D40"/>
    <w:rsid w:val="001E41ED"/>
    <w:rsid w:val="00233628"/>
    <w:rsid w:val="00266AC0"/>
    <w:rsid w:val="002753DD"/>
    <w:rsid w:val="00291D21"/>
    <w:rsid w:val="0029277D"/>
    <w:rsid w:val="00295EC0"/>
    <w:rsid w:val="002C4707"/>
    <w:rsid w:val="002D37A0"/>
    <w:rsid w:val="0030165F"/>
    <w:rsid w:val="00316257"/>
    <w:rsid w:val="00380DDF"/>
    <w:rsid w:val="00387988"/>
    <w:rsid w:val="003971B7"/>
    <w:rsid w:val="003B7AE9"/>
    <w:rsid w:val="003B7E21"/>
    <w:rsid w:val="003D7C78"/>
    <w:rsid w:val="003E1B3D"/>
    <w:rsid w:val="003E33B0"/>
    <w:rsid w:val="00405F9A"/>
    <w:rsid w:val="00410F06"/>
    <w:rsid w:val="004340B1"/>
    <w:rsid w:val="00482C58"/>
    <w:rsid w:val="004C17B3"/>
    <w:rsid w:val="00511BDD"/>
    <w:rsid w:val="00531E03"/>
    <w:rsid w:val="005418C3"/>
    <w:rsid w:val="0058715B"/>
    <w:rsid w:val="0059184D"/>
    <w:rsid w:val="005D2580"/>
    <w:rsid w:val="005D2849"/>
    <w:rsid w:val="005D3DFA"/>
    <w:rsid w:val="005E0642"/>
    <w:rsid w:val="005F7831"/>
    <w:rsid w:val="006339F9"/>
    <w:rsid w:val="006575FB"/>
    <w:rsid w:val="00692490"/>
    <w:rsid w:val="006924E9"/>
    <w:rsid w:val="006936CB"/>
    <w:rsid w:val="006E0D04"/>
    <w:rsid w:val="006F0849"/>
    <w:rsid w:val="00715BBB"/>
    <w:rsid w:val="00751576"/>
    <w:rsid w:val="0079479A"/>
    <w:rsid w:val="007A769C"/>
    <w:rsid w:val="007B2354"/>
    <w:rsid w:val="007F404A"/>
    <w:rsid w:val="0080287D"/>
    <w:rsid w:val="00817F23"/>
    <w:rsid w:val="00820ACC"/>
    <w:rsid w:val="00823EE5"/>
    <w:rsid w:val="00827795"/>
    <w:rsid w:val="00841527"/>
    <w:rsid w:val="00866523"/>
    <w:rsid w:val="00876735"/>
    <w:rsid w:val="00891631"/>
    <w:rsid w:val="008A5991"/>
    <w:rsid w:val="008B3B81"/>
    <w:rsid w:val="008C31AA"/>
    <w:rsid w:val="008D2339"/>
    <w:rsid w:val="008D25F0"/>
    <w:rsid w:val="008D43AC"/>
    <w:rsid w:val="008F22BB"/>
    <w:rsid w:val="008F3E5C"/>
    <w:rsid w:val="00947E9D"/>
    <w:rsid w:val="00957715"/>
    <w:rsid w:val="00970339"/>
    <w:rsid w:val="009F3AB4"/>
    <w:rsid w:val="009F3FF4"/>
    <w:rsid w:val="00A024BC"/>
    <w:rsid w:val="00A02FB7"/>
    <w:rsid w:val="00A2222E"/>
    <w:rsid w:val="00A36A3B"/>
    <w:rsid w:val="00A41649"/>
    <w:rsid w:val="00A56E71"/>
    <w:rsid w:val="00A7415C"/>
    <w:rsid w:val="00A918F7"/>
    <w:rsid w:val="00AA576D"/>
    <w:rsid w:val="00AB5E7D"/>
    <w:rsid w:val="00AF6D1C"/>
    <w:rsid w:val="00AF76EC"/>
    <w:rsid w:val="00B07759"/>
    <w:rsid w:val="00B07C88"/>
    <w:rsid w:val="00BE17CD"/>
    <w:rsid w:val="00C356D6"/>
    <w:rsid w:val="00C63588"/>
    <w:rsid w:val="00CC44CA"/>
    <w:rsid w:val="00CE3054"/>
    <w:rsid w:val="00D47943"/>
    <w:rsid w:val="00D92CC1"/>
    <w:rsid w:val="00DA5327"/>
    <w:rsid w:val="00E10527"/>
    <w:rsid w:val="00E12693"/>
    <w:rsid w:val="00E238E8"/>
    <w:rsid w:val="00E26593"/>
    <w:rsid w:val="00EB1D96"/>
    <w:rsid w:val="00EB62CD"/>
    <w:rsid w:val="00F25CB5"/>
    <w:rsid w:val="00F51E23"/>
    <w:rsid w:val="00F53F5F"/>
    <w:rsid w:val="00F56475"/>
    <w:rsid w:val="00FC57CD"/>
    <w:rsid w:val="00FF5C89"/>
    <w:rsid w:val="00F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6735"/>
  </w:style>
  <w:style w:type="paragraph" w:styleId="Nadpis1">
    <w:name w:val="heading 1"/>
    <w:basedOn w:val="Normln"/>
    <w:next w:val="Normln"/>
    <w:qFormat/>
    <w:rsid w:val="00876735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rsid w:val="00876735"/>
    <w:pPr>
      <w:keepNext/>
      <w:jc w:val="center"/>
      <w:outlineLvl w:val="1"/>
    </w:pPr>
    <w:rPr>
      <w:b/>
      <w:bCs/>
      <w:sz w:val="24"/>
    </w:rPr>
  </w:style>
  <w:style w:type="paragraph" w:styleId="Nadpis3">
    <w:name w:val="heading 3"/>
    <w:basedOn w:val="Normln"/>
    <w:next w:val="Normln"/>
    <w:qFormat/>
    <w:rsid w:val="00876735"/>
    <w:pPr>
      <w:keepNext/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876735"/>
    <w:pPr>
      <w:keepNext/>
      <w:jc w:val="both"/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7673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876735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sid w:val="00876735"/>
    <w:pPr>
      <w:jc w:val="both"/>
    </w:pPr>
    <w:rPr>
      <w:sz w:val="24"/>
    </w:rPr>
  </w:style>
  <w:style w:type="paragraph" w:styleId="Zkladntext2">
    <w:name w:val="Body Text 2"/>
    <w:basedOn w:val="Normln"/>
    <w:semiHidden/>
    <w:rsid w:val="00876735"/>
    <w:pPr>
      <w:jc w:val="both"/>
    </w:pPr>
    <w:rPr>
      <w:sz w:val="24"/>
    </w:rPr>
  </w:style>
  <w:style w:type="paragraph" w:styleId="Podtitul">
    <w:name w:val="Subtitle"/>
    <w:basedOn w:val="Normln"/>
    <w:qFormat/>
    <w:rsid w:val="00876735"/>
    <w:pPr>
      <w:jc w:val="center"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6358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3588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C63588"/>
  </w:style>
  <w:style w:type="paragraph" w:customStyle="1" w:styleId="normalCMC">
    <w:name w:val="normal CMC"/>
    <w:basedOn w:val="Normln"/>
    <w:autoRedefine/>
    <w:rsid w:val="001B28B9"/>
    <w:pPr>
      <w:spacing w:after="120"/>
      <w:jc w:val="both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F56475"/>
  </w:style>
  <w:style w:type="paragraph" w:styleId="Bezmezer">
    <w:name w:val="No Spacing"/>
    <w:uiPriority w:val="1"/>
    <w:qFormat/>
    <w:rsid w:val="008665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F8374-26C2-4AA1-A289-0ABB58C8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2037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STATICKÝ POSUDEK</vt:lpstr>
    </vt:vector>
  </TitlesOfParts>
  <Company>ZDEŇKA</Company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STATICKÝ POSUDEK</dc:title>
  <dc:subject/>
  <dc:creator>ADAMIECOVÁ ZDEŇKA Ing.</dc:creator>
  <cp:keywords/>
  <dc:description/>
  <cp:lastModifiedBy>Adamiecová</cp:lastModifiedBy>
  <cp:revision>4</cp:revision>
  <cp:lastPrinted>2017-10-20T11:59:00Z</cp:lastPrinted>
  <dcterms:created xsi:type="dcterms:W3CDTF">2017-10-20T11:48:00Z</dcterms:created>
  <dcterms:modified xsi:type="dcterms:W3CDTF">2017-10-20T12:02:00Z</dcterms:modified>
</cp:coreProperties>
</file>